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5FF8B" w14:textId="77777777" w:rsidR="00CC2C2E" w:rsidRDefault="008E75C0" w:rsidP="00025DAE">
      <w:pPr>
        <w:pStyle w:val="Fuzeile"/>
        <w:tabs>
          <w:tab w:val="left" w:pos="708"/>
        </w:tabs>
        <w:rPr>
          <w:rFonts w:ascii="Arial" w:hAnsi="Arial" w:cs="Arial"/>
          <w:b/>
          <w:bCs/>
          <w:szCs w:val="24"/>
        </w:rPr>
      </w:pPr>
      <w:r w:rsidRPr="00950532">
        <w:rPr>
          <w:rFonts w:ascii="Arial" w:hAnsi="Arial" w:cs="Arial"/>
          <w:noProof/>
        </w:rPr>
        <w:drawing>
          <wp:anchor distT="0" distB="0" distL="114300" distR="114300" simplePos="0" relativeHeight="251655168" behindDoc="0" locked="0" layoutInCell="1" allowOverlap="1" wp14:anchorId="28103531" wp14:editId="10D55413">
            <wp:simplePos x="0" y="0"/>
            <wp:positionH relativeFrom="column">
              <wp:posOffset>3153410</wp:posOffset>
            </wp:positionH>
            <wp:positionV relativeFrom="paragraph">
              <wp:posOffset>-53975</wp:posOffset>
            </wp:positionV>
            <wp:extent cx="2861945" cy="544830"/>
            <wp:effectExtent l="0" t="0" r="0" b="0"/>
            <wp:wrapNone/>
            <wp:docPr id="21" name="Bild 21" descr="KM_KoenigMeyer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M_KoenigMeyer_Logo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1945" cy="544830"/>
                    </a:xfrm>
                    <a:prstGeom prst="rect">
                      <a:avLst/>
                    </a:prstGeom>
                    <a:noFill/>
                    <a:ln>
                      <a:noFill/>
                    </a:ln>
                  </pic:spPr>
                </pic:pic>
              </a:graphicData>
            </a:graphic>
          </wp:anchor>
        </w:drawing>
      </w:r>
      <w:r w:rsidR="00CC2C2E">
        <w:rPr>
          <w:rFonts w:ascii="Arial" w:hAnsi="Arial" w:cs="Arial"/>
          <w:b/>
          <w:bCs/>
          <w:szCs w:val="24"/>
        </w:rPr>
        <w:br/>
      </w:r>
    </w:p>
    <w:p w14:paraId="60193BC1" w14:textId="77777777" w:rsidR="00025DAE" w:rsidRDefault="00025DAE" w:rsidP="00025DAE">
      <w:pPr>
        <w:pStyle w:val="Fuzeile"/>
        <w:tabs>
          <w:tab w:val="left" w:pos="708"/>
        </w:tabs>
        <w:rPr>
          <w:rFonts w:ascii="Arial" w:hAnsi="Arial" w:cs="Arial"/>
          <w:b/>
          <w:bCs/>
          <w:szCs w:val="24"/>
        </w:rPr>
      </w:pPr>
      <w:r>
        <w:rPr>
          <w:rFonts w:ascii="Arial" w:hAnsi="Arial" w:cs="Arial"/>
          <w:b/>
          <w:bCs/>
          <w:szCs w:val="24"/>
        </w:rPr>
        <w:br/>
      </w:r>
    </w:p>
    <w:p w14:paraId="43164729" w14:textId="77777777" w:rsidR="00025DAE" w:rsidRDefault="00025DAE" w:rsidP="00025DAE">
      <w:pPr>
        <w:pStyle w:val="Fuzeile"/>
        <w:tabs>
          <w:tab w:val="left" w:pos="708"/>
        </w:tabs>
        <w:rPr>
          <w:rFonts w:ascii="Arial" w:hAnsi="Arial" w:cs="Arial"/>
          <w:b/>
          <w:bCs/>
          <w:szCs w:val="24"/>
        </w:rPr>
      </w:pPr>
    </w:p>
    <w:p w14:paraId="48B4C6E3" w14:textId="77777777" w:rsidR="00025DAE" w:rsidRDefault="00025DAE" w:rsidP="00025DAE">
      <w:pPr>
        <w:pStyle w:val="Fuzeile"/>
        <w:tabs>
          <w:tab w:val="left" w:pos="708"/>
        </w:tabs>
        <w:rPr>
          <w:rFonts w:ascii="Arial" w:hAnsi="Arial" w:cs="Arial"/>
          <w:b/>
          <w:bCs/>
          <w:szCs w:val="24"/>
        </w:rPr>
      </w:pPr>
    </w:p>
    <w:p w14:paraId="5A3EC7E2" w14:textId="7C31452D" w:rsidR="00025DAE" w:rsidRPr="005F4EE0" w:rsidRDefault="00B6668A" w:rsidP="00025DAE">
      <w:pPr>
        <w:pStyle w:val="Fuzeile"/>
        <w:tabs>
          <w:tab w:val="left" w:pos="708"/>
        </w:tabs>
        <w:rPr>
          <w:rFonts w:ascii="Arial" w:hAnsi="Arial" w:cs="Arial"/>
          <w:b/>
          <w:bCs/>
          <w:color w:val="FFFFFF"/>
          <w:szCs w:val="24"/>
        </w:rPr>
      </w:pPr>
      <w:r>
        <w:rPr>
          <w:rFonts w:ascii="Arial" w:hAnsi="Arial" w:cs="Arial"/>
          <w:b/>
          <w:bCs/>
          <w:noProof/>
          <w:szCs w:val="24"/>
        </w:rPr>
        <mc:AlternateContent>
          <mc:Choice Requires="wps">
            <w:drawing>
              <wp:anchor distT="0" distB="0" distL="114300" distR="114300" simplePos="0" relativeHeight="251660288" behindDoc="1" locked="0" layoutInCell="1" allowOverlap="1" wp14:anchorId="63070403" wp14:editId="422E1039">
                <wp:simplePos x="0" y="0"/>
                <wp:positionH relativeFrom="column">
                  <wp:posOffset>-963930</wp:posOffset>
                </wp:positionH>
                <wp:positionV relativeFrom="paragraph">
                  <wp:posOffset>189230</wp:posOffset>
                </wp:positionV>
                <wp:extent cx="8115300" cy="499745"/>
                <wp:effectExtent l="0"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499745"/>
                        </a:xfrm>
                        <a:prstGeom prst="rect">
                          <a:avLst/>
                        </a:prstGeom>
                        <a:solidFill>
                          <a:srgbClr val="A5A5A5"/>
                        </a:solidFill>
                        <a:ln>
                          <a:noFill/>
                        </a:ln>
                        <a:extLst>
                          <a:ext uri="{91240B29-F687-4f45-9708-019B960494DF}">
                            <a14:hiddenLine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4="http://schemas.microsoft.com/office/drawing/2010/main" xmlns="" w="9525">
                              <a:solidFill>
                                <a:srgbClr val="000000"/>
                              </a:solidFill>
                              <a:miter lim="800000"/>
                              <a:headEnd/>
                              <a:tailEnd/>
                            </a14:hiddenLine>
                          </a:ext>
                        </a:extLst>
                      </wps:spPr>
                      <wps:txbx>
                        <w:txbxContent>
                          <w:p w14:paraId="7B9A7759" w14:textId="77777777" w:rsidR="00D24EC3" w:rsidRDefault="00D24EC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3070403" id="_x0000_t202" coordsize="21600,21600" o:spt="202" path="m,l,21600r21600,l21600,xe">
                <v:stroke joinstyle="miter"/>
                <v:path gradientshapeok="t" o:connecttype="rect"/>
              </v:shapetype>
              <v:shape id="Text Box 24" o:spid="_x0000_s1026" type="#_x0000_t202" style="position:absolute;margin-left:-75.9pt;margin-top:14.9pt;width:639pt;height:3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" fillcolor="#a5a5a5" stroked="f">
                <v:textbox inset=",7.2pt,,7.2pt">
                  <w:txbxContent>
                    <w:p w14:paraId="7B9A7759" w14:textId="77777777" w:rsidR="00D24EC3" w:rsidRDefault="00D24EC3"/>
                  </w:txbxContent>
                </v:textbox>
              </v:shape>
            </w:pict>
          </mc:Fallback>
        </mc:AlternateContent>
      </w:r>
      <w:r w:rsidR="00025DAE">
        <w:rPr>
          <w:rFonts w:ascii="Arial" w:hAnsi="Arial" w:cs="Arial"/>
          <w:b/>
          <w:bCs/>
          <w:szCs w:val="24"/>
        </w:rPr>
        <w:br/>
      </w:r>
      <w:r w:rsidR="00025DAE">
        <w:rPr>
          <w:rFonts w:ascii="Arial" w:hAnsi="Arial" w:cs="Arial"/>
          <w:b/>
          <w:bCs/>
          <w:szCs w:val="24"/>
        </w:rPr>
        <w:br/>
      </w:r>
      <w:r w:rsidR="00025DAE" w:rsidRPr="005F4EE0">
        <w:rPr>
          <w:rFonts w:ascii="Arial" w:hAnsi="Arial" w:cs="Arial"/>
          <w:bCs/>
          <w:color w:val="FFFFFF"/>
          <w:szCs w:val="24"/>
        </w:rPr>
        <w:t>König &amp; Meyer Pressemitteilung</w:t>
      </w:r>
      <w:r w:rsidR="00025DAE" w:rsidRPr="005F4EE0">
        <w:rPr>
          <w:rFonts w:ascii="Arial" w:hAnsi="Arial" w:cs="Arial"/>
          <w:b/>
          <w:bCs/>
          <w:color w:val="FFFFFF"/>
          <w:szCs w:val="24"/>
        </w:rPr>
        <w:tab/>
      </w:r>
      <w:r w:rsidR="00025DAE" w:rsidRPr="005F4EE0">
        <w:rPr>
          <w:rFonts w:ascii="Arial" w:hAnsi="Arial" w:cs="Arial"/>
          <w:b/>
          <w:bCs/>
          <w:color w:val="FFFFFF"/>
          <w:szCs w:val="24"/>
        </w:rPr>
        <w:tab/>
      </w:r>
      <w:r w:rsidR="00FA6CDC">
        <w:rPr>
          <w:rFonts w:ascii="Arial" w:hAnsi="Arial" w:cs="Arial"/>
          <w:bCs/>
          <w:color w:val="FFFFFF"/>
          <w:szCs w:val="24"/>
        </w:rPr>
        <w:t>Januar</w:t>
      </w:r>
      <w:r w:rsidR="00025DAE" w:rsidRPr="005F4EE0">
        <w:rPr>
          <w:rFonts w:ascii="Arial" w:hAnsi="Arial" w:cs="Arial"/>
          <w:bCs/>
          <w:color w:val="FFFFFF"/>
          <w:szCs w:val="24"/>
        </w:rPr>
        <w:t xml:space="preserve"> 201</w:t>
      </w:r>
      <w:r w:rsidR="00FA6CDC">
        <w:rPr>
          <w:rFonts w:ascii="Arial" w:hAnsi="Arial" w:cs="Arial"/>
          <w:bCs/>
          <w:color w:val="FFFFFF"/>
          <w:szCs w:val="24"/>
        </w:rPr>
        <w:t>9</w:t>
      </w:r>
    </w:p>
    <w:p w14:paraId="358705A4" w14:textId="77777777" w:rsidR="00025DAE" w:rsidRPr="00950532" w:rsidRDefault="00025DAE" w:rsidP="00626E45">
      <w:pPr>
        <w:pStyle w:val="Fuzeile"/>
        <w:tabs>
          <w:tab w:val="clear" w:pos="9072"/>
          <w:tab w:val="left" w:pos="708"/>
        </w:tabs>
        <w:ind w:right="1699"/>
        <w:rPr>
          <w:rFonts w:ascii="Arial" w:hAnsi="Arial" w:cs="Arial"/>
          <w:b/>
          <w:bCs/>
          <w:szCs w:val="24"/>
        </w:rPr>
      </w:pPr>
    </w:p>
    <w:p w14:paraId="17F02492" w14:textId="77777777" w:rsidR="00025DAE" w:rsidRDefault="00025DAE" w:rsidP="00626E45">
      <w:pPr>
        <w:pStyle w:val="Fuzeile"/>
        <w:tabs>
          <w:tab w:val="clear" w:pos="9072"/>
          <w:tab w:val="left" w:pos="708"/>
        </w:tabs>
        <w:ind w:right="1699"/>
        <w:rPr>
          <w:rFonts w:ascii="Arial" w:hAnsi="Arial" w:cs="Arial"/>
          <w:bCs/>
          <w:color w:val="000000"/>
          <w:szCs w:val="24"/>
        </w:rPr>
      </w:pPr>
    </w:p>
    <w:p w14:paraId="72B7AD28" w14:textId="77777777" w:rsidR="00025DAE" w:rsidRDefault="00025DAE" w:rsidP="00626E45">
      <w:pPr>
        <w:pStyle w:val="Fuzeile"/>
        <w:tabs>
          <w:tab w:val="clear" w:pos="9072"/>
          <w:tab w:val="left" w:pos="708"/>
        </w:tabs>
        <w:ind w:right="1699"/>
        <w:rPr>
          <w:rFonts w:ascii="Arial" w:hAnsi="Arial" w:cs="Arial"/>
          <w:bCs/>
          <w:color w:val="000000"/>
          <w:szCs w:val="24"/>
        </w:rPr>
      </w:pPr>
    </w:p>
    <w:p w14:paraId="5612189B" w14:textId="77777777" w:rsidR="00365F25" w:rsidRPr="00365F25" w:rsidRDefault="00365F25" w:rsidP="00365F25">
      <w:pPr>
        <w:ind w:right="1699"/>
        <w:rPr>
          <w:rFonts w:ascii="Arial" w:hAnsi="Arial"/>
          <w:b/>
          <w:sz w:val="32"/>
          <w:szCs w:val="32"/>
        </w:rPr>
      </w:pPr>
      <w:r w:rsidRPr="00365F25">
        <w:rPr>
          <w:rFonts w:ascii="Arial" w:hAnsi="Arial"/>
          <w:b/>
          <w:sz w:val="32"/>
          <w:szCs w:val="32"/>
        </w:rPr>
        <w:t>Elektrisch einstellbar: Der neue »OMEGA-E«</w:t>
      </w:r>
    </w:p>
    <w:p w14:paraId="71C92F4C" w14:textId="0F46D96A" w:rsidR="00365F25" w:rsidRPr="00365F25" w:rsidRDefault="00365F25" w:rsidP="00365F25">
      <w:pPr>
        <w:ind w:right="1699"/>
        <w:rPr>
          <w:rFonts w:ascii="Arial" w:hAnsi="Arial"/>
          <w:b/>
          <w:sz w:val="32"/>
          <w:szCs w:val="32"/>
        </w:rPr>
      </w:pPr>
      <w:r w:rsidRPr="00365F25">
        <w:rPr>
          <w:rFonts w:ascii="Arial" w:hAnsi="Arial"/>
          <w:b/>
          <w:sz w:val="32"/>
          <w:szCs w:val="32"/>
        </w:rPr>
        <w:t>von König &amp; Meyer</w:t>
      </w:r>
    </w:p>
    <w:p w14:paraId="4E2867C0" w14:textId="77777777" w:rsidR="00365F25" w:rsidRDefault="00365F25" w:rsidP="00365F25">
      <w:pPr>
        <w:ind w:right="1699"/>
        <w:rPr>
          <w:rFonts w:ascii="Arial" w:hAnsi="Arial"/>
        </w:rPr>
      </w:pPr>
    </w:p>
    <w:p w14:paraId="7F211560" w14:textId="29E28935" w:rsidR="00365F25" w:rsidRDefault="00365F25" w:rsidP="00365F25">
      <w:pPr>
        <w:widowControl w:val="0"/>
        <w:autoSpaceDE w:val="0"/>
        <w:autoSpaceDN w:val="0"/>
        <w:adjustRightInd w:val="0"/>
        <w:ind w:right="1699"/>
        <w:rPr>
          <w:rFonts w:ascii="Arial" w:hAnsi="Arial"/>
          <w:b/>
          <w:szCs w:val="28"/>
        </w:rPr>
      </w:pPr>
      <w:r>
        <w:rPr>
          <w:rFonts w:ascii="Arial" w:hAnsi="Arial"/>
          <w:b/>
          <w:szCs w:val="28"/>
        </w:rPr>
        <w:t xml:space="preserve">Mit dem »Omega-E« 18800 hat das seit vielen Jahren bei Keyboardern beliebte Omega-Keyboardtisch-System von König &amp; Meyer interessanten Zuwachs bekommen. Der Zubehör-Spezialist präsentiert zu Beginn des neuen Jahres ein Produkt, das hinsichtlich Komfort und Ergonomie wenig adäquate </w:t>
      </w:r>
      <w:r w:rsidR="00B6668A">
        <w:rPr>
          <w:rFonts w:ascii="Arial" w:hAnsi="Arial"/>
          <w:b/>
          <w:szCs w:val="28"/>
        </w:rPr>
        <w:t>Konkurrenz</w:t>
      </w:r>
      <w:r>
        <w:rPr>
          <w:rFonts w:ascii="Arial" w:hAnsi="Arial"/>
          <w:b/>
          <w:szCs w:val="28"/>
        </w:rPr>
        <w:t xml:space="preserve"> finden wird: Keyboarder können ihr Equipment jetzt stufenlos ohne Umbau auf die gewünschte Sitz- oder Stehposition einstellen. Dabei bietet die intelligente Steuerung nicht nur die Speichermöglichkeit von Höhenpositionen, sondern auch die Fernsteuerung mittels Bluetooth und Smartphone-App. Damit ist der 18800 für den Einsatz mit wechselnden Musikern auf Festivals sowie im Studio- oder Musikunterricht gleichermaßen gut geeignet wie für Keyboarder und Pianisten, die eine hohe Flexibilität im Bühnen-Set-</w:t>
      </w:r>
      <w:proofErr w:type="spellStart"/>
      <w:r>
        <w:rPr>
          <w:rFonts w:ascii="Arial" w:hAnsi="Arial"/>
          <w:b/>
          <w:szCs w:val="28"/>
        </w:rPr>
        <w:t>Up</w:t>
      </w:r>
      <w:proofErr w:type="spellEnd"/>
      <w:r>
        <w:rPr>
          <w:rFonts w:ascii="Arial" w:hAnsi="Arial"/>
          <w:b/>
          <w:szCs w:val="28"/>
        </w:rPr>
        <w:t xml:space="preserve"> wünschen. Ein weiteres gewichtiges Argument für den variablen »Omega-E« ist eine verbesserte Ergonomie durch ein flexibles und damit rückenschonendes Arbeiten für Keyboarder. </w:t>
      </w:r>
    </w:p>
    <w:p w14:paraId="333E01E8" w14:textId="77777777" w:rsidR="00365F25" w:rsidRDefault="00365F25" w:rsidP="00365F25">
      <w:pPr>
        <w:widowControl w:val="0"/>
        <w:autoSpaceDE w:val="0"/>
        <w:autoSpaceDN w:val="0"/>
        <w:adjustRightInd w:val="0"/>
        <w:ind w:right="1699"/>
        <w:rPr>
          <w:rFonts w:ascii="Arial" w:hAnsi="Arial"/>
          <w:b/>
          <w:szCs w:val="28"/>
        </w:rPr>
      </w:pPr>
    </w:p>
    <w:p w14:paraId="6CDBE8D6" w14:textId="677F5F64" w:rsidR="00365F25" w:rsidRDefault="00365F25" w:rsidP="00365F25">
      <w:pPr>
        <w:widowControl w:val="0"/>
        <w:autoSpaceDE w:val="0"/>
        <w:autoSpaceDN w:val="0"/>
        <w:adjustRightInd w:val="0"/>
        <w:ind w:right="1699"/>
        <w:rPr>
          <w:rFonts w:ascii="Arial" w:hAnsi="Arial"/>
          <w:sz w:val="22"/>
          <w:szCs w:val="28"/>
        </w:rPr>
      </w:pPr>
      <w:r>
        <w:rPr>
          <w:rFonts w:ascii="Arial" w:hAnsi="Arial"/>
          <w:sz w:val="22"/>
          <w:szCs w:val="28"/>
        </w:rPr>
        <w:t xml:space="preserve">Das Herzstück des </w:t>
      </w:r>
      <w:r>
        <w:rPr>
          <w:rFonts w:ascii="Arial" w:hAnsi="Arial"/>
          <w:b/>
          <w:sz w:val="22"/>
          <w:szCs w:val="28"/>
        </w:rPr>
        <w:t xml:space="preserve">»Omega-E« 18800 </w:t>
      </w:r>
      <w:r>
        <w:rPr>
          <w:rFonts w:ascii="Arial" w:hAnsi="Arial"/>
          <w:sz w:val="22"/>
          <w:szCs w:val="28"/>
        </w:rPr>
        <w:t>ist ein leiser und dennoch kräftiger Elektromotor, der die gewünschte Position schnell und präzise anfährt. Der Anwender hat die Möglichkeit, die Höhe direkt am Tisch über das Display der Steuereinheit oder per Fernbedienung über die Smartphone-App „Desk Control“ einzustellen. In beiden Fällen können über die Memory-Funktion bis zu vier Spielhöhen gespeichert werden. Ein einfaches Antippen der Steuerung reicht und der Tisch fährt automatisch in die abgerufene Position. Die stufenlose Höheneinstellung ist von 597 bis 1.257 mm möglich. Die Steuerungseinheit kann am Tisch wahlweise links oder rechts montiert werden. Der Keybo</w:t>
      </w:r>
      <w:r w:rsidR="00B6668A">
        <w:rPr>
          <w:rFonts w:ascii="Arial" w:hAnsi="Arial"/>
          <w:sz w:val="22"/>
          <w:szCs w:val="28"/>
        </w:rPr>
        <w:t>ardtisch</w:t>
      </w:r>
      <w:r>
        <w:rPr>
          <w:rFonts w:ascii="Arial" w:hAnsi="Arial"/>
          <w:sz w:val="22"/>
          <w:szCs w:val="28"/>
        </w:rPr>
        <w:t xml:space="preserve"> hat eine Tragkraft von bis zu 80 kg.</w:t>
      </w:r>
    </w:p>
    <w:p w14:paraId="4B80457D" w14:textId="77777777" w:rsidR="00365F25" w:rsidRDefault="00365F25" w:rsidP="00365F25">
      <w:pPr>
        <w:widowControl w:val="0"/>
        <w:autoSpaceDE w:val="0"/>
        <w:autoSpaceDN w:val="0"/>
        <w:adjustRightInd w:val="0"/>
        <w:ind w:right="1699"/>
        <w:rPr>
          <w:rFonts w:ascii="Arial" w:hAnsi="Arial"/>
          <w:sz w:val="22"/>
          <w:szCs w:val="28"/>
        </w:rPr>
      </w:pPr>
    </w:p>
    <w:p w14:paraId="5EBFF49E" w14:textId="0766E5D1" w:rsidR="00FB5C6F" w:rsidRDefault="00365F25" w:rsidP="00365F25">
      <w:pPr>
        <w:widowControl w:val="0"/>
        <w:autoSpaceDE w:val="0"/>
        <w:autoSpaceDN w:val="0"/>
        <w:adjustRightInd w:val="0"/>
        <w:ind w:right="1699"/>
        <w:rPr>
          <w:rFonts w:ascii="Arial" w:hAnsi="Arial"/>
          <w:sz w:val="22"/>
          <w:szCs w:val="28"/>
        </w:rPr>
      </w:pPr>
      <w:r>
        <w:rPr>
          <w:rFonts w:ascii="Arial" w:hAnsi="Arial"/>
          <w:sz w:val="22"/>
          <w:szCs w:val="28"/>
        </w:rPr>
        <w:t xml:space="preserve">Der neue elektrische Keyboardtisch bietet die bekannten Vorzüge des OMEGA-Systems wie </w:t>
      </w:r>
      <w:r w:rsidR="00B6668A">
        <w:rPr>
          <w:rFonts w:ascii="Arial" w:hAnsi="Arial"/>
          <w:sz w:val="22"/>
          <w:szCs w:val="28"/>
        </w:rPr>
        <w:t xml:space="preserve">eine </w:t>
      </w:r>
      <w:r>
        <w:rPr>
          <w:rFonts w:ascii="Arial" w:hAnsi="Arial"/>
          <w:sz w:val="22"/>
          <w:szCs w:val="28"/>
        </w:rPr>
        <w:t>kompakte, robuste Stahlrohrkonstruktion, große Parkettschoner und stabile, justierbare Auflagearme</w:t>
      </w:r>
      <w:r w:rsidR="00B6668A">
        <w:rPr>
          <w:rFonts w:ascii="Arial" w:hAnsi="Arial"/>
          <w:sz w:val="22"/>
          <w:szCs w:val="28"/>
        </w:rPr>
        <w:t>,</w:t>
      </w:r>
      <w:r>
        <w:rPr>
          <w:rFonts w:ascii="Arial" w:hAnsi="Arial"/>
          <w:sz w:val="22"/>
          <w:szCs w:val="28"/>
        </w:rPr>
        <w:t xml:space="preserve"> und es steht das umfassende Zubehörprogramm an praktischen Aufsätzen und Haltern für weitere Keyboards oder Laptops etc. zur Verfügung.</w:t>
      </w:r>
      <w:r>
        <w:rPr>
          <w:rFonts w:ascii="Arial" w:hAnsi="Arial"/>
          <w:sz w:val="22"/>
          <w:szCs w:val="28"/>
        </w:rPr>
        <w:br/>
      </w:r>
      <w:r>
        <w:rPr>
          <w:rFonts w:ascii="Arial" w:hAnsi="Arial"/>
          <w:sz w:val="22"/>
          <w:szCs w:val="28"/>
        </w:rPr>
        <w:br/>
      </w:r>
    </w:p>
    <w:p w14:paraId="689559C0" w14:textId="44A10FF0" w:rsidR="00365F25" w:rsidRDefault="00365F25" w:rsidP="00365F25">
      <w:pPr>
        <w:widowControl w:val="0"/>
        <w:autoSpaceDE w:val="0"/>
        <w:autoSpaceDN w:val="0"/>
        <w:adjustRightInd w:val="0"/>
        <w:ind w:right="1699"/>
        <w:rPr>
          <w:rFonts w:ascii="Arial" w:hAnsi="Arial"/>
          <w:sz w:val="22"/>
          <w:szCs w:val="28"/>
        </w:rPr>
      </w:pPr>
    </w:p>
    <w:p w14:paraId="71ED4752" w14:textId="36D60C86" w:rsidR="00365F25" w:rsidRDefault="00365F25" w:rsidP="00365F25">
      <w:pPr>
        <w:widowControl w:val="0"/>
        <w:autoSpaceDE w:val="0"/>
        <w:autoSpaceDN w:val="0"/>
        <w:adjustRightInd w:val="0"/>
        <w:ind w:right="1699"/>
        <w:rPr>
          <w:rFonts w:ascii="Arial" w:hAnsi="Arial"/>
          <w:sz w:val="22"/>
          <w:szCs w:val="28"/>
        </w:rPr>
      </w:pPr>
    </w:p>
    <w:p w14:paraId="4CAB54B5" w14:textId="7DF13DC7" w:rsidR="00365F25" w:rsidRPr="00CD722B" w:rsidRDefault="008F754E" w:rsidP="00365F25">
      <w:pPr>
        <w:widowControl w:val="0"/>
        <w:autoSpaceDE w:val="0"/>
        <w:autoSpaceDN w:val="0"/>
        <w:adjustRightInd w:val="0"/>
        <w:ind w:right="1699"/>
        <w:rPr>
          <w:rFonts w:ascii="Arial" w:hAnsi="Arial"/>
          <w:sz w:val="22"/>
          <w:szCs w:val="28"/>
          <w:vertAlign w:val="subscript"/>
        </w:rPr>
      </w:pPr>
      <w:r>
        <w:rPr>
          <w:rFonts w:ascii="Arial" w:hAnsi="Arial"/>
          <w:sz w:val="22"/>
          <w:szCs w:val="28"/>
        </w:rPr>
        <w:br/>
      </w:r>
    </w:p>
    <w:p w14:paraId="08E7664B" w14:textId="5FF2FC05" w:rsidR="00031157" w:rsidRDefault="00031157" w:rsidP="00626E45">
      <w:pPr>
        <w:ind w:right="1699"/>
        <w:rPr>
          <w:rFonts w:ascii="Arial" w:hAnsi="Arial"/>
          <w:sz w:val="22"/>
          <w:szCs w:val="28"/>
        </w:rPr>
      </w:pPr>
    </w:p>
    <w:p w14:paraId="03831400" w14:textId="35FBBB1B" w:rsidR="00365F25" w:rsidRDefault="00365F25" w:rsidP="00365F25">
      <w:pPr>
        <w:widowControl w:val="0"/>
        <w:autoSpaceDE w:val="0"/>
        <w:autoSpaceDN w:val="0"/>
        <w:adjustRightInd w:val="0"/>
        <w:ind w:right="1699"/>
        <w:rPr>
          <w:rFonts w:ascii="Arial" w:hAnsi="Arial"/>
          <w:b/>
          <w:sz w:val="22"/>
          <w:szCs w:val="28"/>
        </w:rPr>
      </w:pPr>
      <w:r>
        <w:rPr>
          <w:rFonts w:ascii="Arial" w:hAnsi="Arial"/>
          <w:b/>
          <w:sz w:val="22"/>
          <w:szCs w:val="28"/>
        </w:rPr>
        <w:lastRenderedPageBreak/>
        <w:t>»O</w:t>
      </w:r>
      <w:r w:rsidR="00CD722B">
        <w:rPr>
          <w:rFonts w:ascii="Arial" w:hAnsi="Arial"/>
          <w:b/>
          <w:sz w:val="22"/>
          <w:szCs w:val="28"/>
        </w:rPr>
        <w:t>mega</w:t>
      </w:r>
      <w:r>
        <w:rPr>
          <w:rFonts w:ascii="Arial" w:hAnsi="Arial"/>
          <w:b/>
          <w:sz w:val="22"/>
          <w:szCs w:val="28"/>
        </w:rPr>
        <w:t xml:space="preserve">-E« – die Features im Überblick: </w:t>
      </w:r>
      <w:r>
        <w:rPr>
          <w:rFonts w:ascii="Arial" w:hAnsi="Arial"/>
          <w:b/>
          <w:sz w:val="22"/>
          <w:szCs w:val="28"/>
        </w:rPr>
        <w:br/>
      </w:r>
    </w:p>
    <w:p w14:paraId="56A2FDFE" w14:textId="77777777" w:rsidR="00365F25" w:rsidRDefault="00365F25" w:rsidP="00365F25">
      <w:pPr>
        <w:widowControl w:val="0"/>
        <w:numPr>
          <w:ilvl w:val="0"/>
          <w:numId w:val="3"/>
        </w:numPr>
        <w:autoSpaceDE w:val="0"/>
        <w:autoSpaceDN w:val="0"/>
        <w:adjustRightInd w:val="0"/>
        <w:ind w:right="1699"/>
        <w:rPr>
          <w:rFonts w:ascii="Arial" w:hAnsi="Arial"/>
          <w:sz w:val="22"/>
        </w:rPr>
      </w:pPr>
      <w:r>
        <w:rPr>
          <w:rFonts w:ascii="Arial" w:hAnsi="Arial"/>
          <w:sz w:val="22"/>
        </w:rPr>
        <w:t>Stufenlose Höhenverstellung mittels Elektromotor</w:t>
      </w:r>
    </w:p>
    <w:p w14:paraId="45F6E9BE" w14:textId="77777777" w:rsidR="00365F25" w:rsidRDefault="00365F25" w:rsidP="00365F25">
      <w:pPr>
        <w:widowControl w:val="0"/>
        <w:numPr>
          <w:ilvl w:val="0"/>
          <w:numId w:val="3"/>
        </w:numPr>
        <w:autoSpaceDE w:val="0"/>
        <w:autoSpaceDN w:val="0"/>
        <w:adjustRightInd w:val="0"/>
        <w:ind w:right="1699"/>
        <w:rPr>
          <w:rFonts w:ascii="Arial" w:hAnsi="Arial"/>
          <w:sz w:val="22"/>
        </w:rPr>
      </w:pPr>
      <w:r>
        <w:rPr>
          <w:rFonts w:ascii="Arial" w:hAnsi="Arial"/>
          <w:sz w:val="22"/>
        </w:rPr>
        <w:t>Bedienung über Steuergerät oder Bluetooth und Desk-Control-App</w:t>
      </w:r>
    </w:p>
    <w:p w14:paraId="2C71EA27" w14:textId="5431ACCB" w:rsidR="00365F25" w:rsidRDefault="00365F25" w:rsidP="00365F25">
      <w:pPr>
        <w:widowControl w:val="0"/>
        <w:numPr>
          <w:ilvl w:val="0"/>
          <w:numId w:val="3"/>
        </w:numPr>
        <w:autoSpaceDE w:val="0"/>
        <w:autoSpaceDN w:val="0"/>
        <w:adjustRightInd w:val="0"/>
        <w:ind w:right="1699"/>
        <w:rPr>
          <w:rFonts w:ascii="Arial" w:hAnsi="Arial"/>
          <w:sz w:val="22"/>
        </w:rPr>
      </w:pPr>
      <w:r>
        <w:rPr>
          <w:rFonts w:ascii="Arial" w:hAnsi="Arial"/>
          <w:sz w:val="22"/>
        </w:rPr>
        <w:t>Memory-Funktion für bis zu vier Spielpositionen</w:t>
      </w:r>
    </w:p>
    <w:p w14:paraId="2930A2A0" w14:textId="77777777" w:rsidR="00365F25" w:rsidRDefault="00365F25" w:rsidP="00365F25">
      <w:pPr>
        <w:widowControl w:val="0"/>
        <w:numPr>
          <w:ilvl w:val="0"/>
          <w:numId w:val="3"/>
        </w:numPr>
        <w:autoSpaceDE w:val="0"/>
        <w:autoSpaceDN w:val="0"/>
        <w:adjustRightInd w:val="0"/>
        <w:ind w:right="1699"/>
        <w:rPr>
          <w:rFonts w:ascii="Arial" w:hAnsi="Arial"/>
          <w:sz w:val="22"/>
        </w:rPr>
      </w:pPr>
      <w:r>
        <w:rPr>
          <w:rFonts w:ascii="Arial" w:hAnsi="Arial"/>
          <w:sz w:val="22"/>
        </w:rPr>
        <w:t>Spielhöhen: 597-1.257 mm</w:t>
      </w:r>
    </w:p>
    <w:p w14:paraId="49DBA067" w14:textId="77777777" w:rsidR="00365F25" w:rsidRDefault="00365F25" w:rsidP="00365F25">
      <w:pPr>
        <w:widowControl w:val="0"/>
        <w:numPr>
          <w:ilvl w:val="0"/>
          <w:numId w:val="3"/>
        </w:numPr>
        <w:autoSpaceDE w:val="0"/>
        <w:autoSpaceDN w:val="0"/>
        <w:adjustRightInd w:val="0"/>
        <w:ind w:right="1699"/>
        <w:rPr>
          <w:rFonts w:ascii="Arial" w:hAnsi="Arial"/>
          <w:sz w:val="22"/>
        </w:rPr>
      </w:pPr>
      <w:r>
        <w:rPr>
          <w:rFonts w:ascii="Arial" w:hAnsi="Arial"/>
          <w:sz w:val="22"/>
        </w:rPr>
        <w:t>Keyboardschonende Auflagearme einstellbar von 180-678 mm</w:t>
      </w:r>
    </w:p>
    <w:p w14:paraId="09A565D0" w14:textId="77777777" w:rsidR="00365F25" w:rsidRDefault="00365F25" w:rsidP="00365F25">
      <w:pPr>
        <w:widowControl w:val="0"/>
        <w:numPr>
          <w:ilvl w:val="0"/>
          <w:numId w:val="3"/>
        </w:numPr>
        <w:autoSpaceDE w:val="0"/>
        <w:autoSpaceDN w:val="0"/>
        <w:adjustRightInd w:val="0"/>
        <w:ind w:right="1699"/>
        <w:rPr>
          <w:rFonts w:ascii="Arial" w:hAnsi="Arial"/>
          <w:sz w:val="22"/>
        </w:rPr>
      </w:pPr>
      <w:r>
        <w:rPr>
          <w:rFonts w:ascii="Arial" w:hAnsi="Arial"/>
          <w:sz w:val="22"/>
        </w:rPr>
        <w:t>Standfläche: B 1.136 x H 550 mm</w:t>
      </w:r>
    </w:p>
    <w:p w14:paraId="293FA099" w14:textId="77777777" w:rsidR="00365F25" w:rsidRDefault="00365F25" w:rsidP="00365F25">
      <w:pPr>
        <w:widowControl w:val="0"/>
        <w:numPr>
          <w:ilvl w:val="0"/>
          <w:numId w:val="3"/>
        </w:numPr>
        <w:autoSpaceDE w:val="0"/>
        <w:autoSpaceDN w:val="0"/>
        <w:adjustRightInd w:val="0"/>
        <w:ind w:right="1699"/>
        <w:rPr>
          <w:rFonts w:ascii="Arial" w:hAnsi="Arial"/>
          <w:sz w:val="22"/>
        </w:rPr>
      </w:pPr>
      <w:r>
        <w:rPr>
          <w:rFonts w:ascii="Arial" w:hAnsi="Arial"/>
          <w:sz w:val="22"/>
        </w:rPr>
        <w:t>Tragkraft: 80 kg</w:t>
      </w:r>
    </w:p>
    <w:p w14:paraId="0900E4BA" w14:textId="77777777" w:rsidR="00365F25" w:rsidRDefault="00365F25" w:rsidP="00365F25">
      <w:pPr>
        <w:widowControl w:val="0"/>
        <w:numPr>
          <w:ilvl w:val="0"/>
          <w:numId w:val="3"/>
        </w:numPr>
        <w:autoSpaceDE w:val="0"/>
        <w:autoSpaceDN w:val="0"/>
        <w:adjustRightInd w:val="0"/>
        <w:ind w:right="1699"/>
        <w:rPr>
          <w:rFonts w:ascii="Arial" w:hAnsi="Arial"/>
          <w:sz w:val="22"/>
        </w:rPr>
      </w:pPr>
      <w:r>
        <w:rPr>
          <w:rFonts w:ascii="Arial" w:hAnsi="Arial"/>
          <w:sz w:val="22"/>
        </w:rPr>
        <w:t>Gewicht: 24,5 kg</w:t>
      </w:r>
      <w:r>
        <w:rPr>
          <w:rFonts w:ascii="Arial" w:hAnsi="Arial"/>
        </w:rPr>
        <w:t xml:space="preserve"> </w:t>
      </w:r>
    </w:p>
    <w:p w14:paraId="01177847" w14:textId="77777777" w:rsidR="00626E45" w:rsidRDefault="00812197" w:rsidP="00626E45">
      <w:pPr>
        <w:autoSpaceDE w:val="0"/>
        <w:autoSpaceDN w:val="0"/>
        <w:adjustRightInd w:val="0"/>
        <w:ind w:right="1699"/>
        <w:rPr>
          <w:rFonts w:ascii="Arial" w:eastAsia="Calibri" w:hAnsi="Arial" w:cs="Arial"/>
          <w:b/>
          <w:bCs/>
          <w:color w:val="000000"/>
          <w:sz w:val="22"/>
          <w:szCs w:val="22"/>
        </w:rPr>
      </w:pPr>
      <w:r>
        <w:rPr>
          <w:rFonts w:ascii="Arial" w:hAnsi="Arial"/>
          <w:b/>
          <w:sz w:val="22"/>
          <w:szCs w:val="28"/>
        </w:rPr>
        <w:br/>
      </w:r>
    </w:p>
    <w:p w14:paraId="7C6DF496" w14:textId="77777777" w:rsidR="00626E45" w:rsidRDefault="00626E45" w:rsidP="00626E45">
      <w:pPr>
        <w:autoSpaceDE w:val="0"/>
        <w:autoSpaceDN w:val="0"/>
        <w:adjustRightInd w:val="0"/>
        <w:ind w:right="1699"/>
        <w:rPr>
          <w:rFonts w:ascii="Arial" w:eastAsia="Calibri" w:hAnsi="Arial" w:cs="Arial"/>
          <w:b/>
          <w:bCs/>
          <w:color w:val="000000"/>
          <w:sz w:val="22"/>
          <w:szCs w:val="22"/>
        </w:rPr>
      </w:pPr>
      <w:r w:rsidRPr="00950532">
        <w:rPr>
          <w:rFonts w:ascii="Arial" w:eastAsia="Calibri" w:hAnsi="Arial" w:cs="Arial"/>
          <w:b/>
          <w:bCs/>
          <w:color w:val="000000"/>
          <w:sz w:val="22"/>
          <w:szCs w:val="22"/>
        </w:rPr>
        <w:t>PRESSEKONTAKT</w:t>
      </w:r>
    </w:p>
    <w:p w14:paraId="214D128F" w14:textId="77777777" w:rsidR="00626E45" w:rsidRPr="00950532" w:rsidRDefault="00626E45" w:rsidP="00626E45">
      <w:pPr>
        <w:autoSpaceDE w:val="0"/>
        <w:autoSpaceDN w:val="0"/>
        <w:adjustRightInd w:val="0"/>
        <w:ind w:right="1699"/>
        <w:rPr>
          <w:rFonts w:ascii="Arial" w:eastAsia="Calibri" w:hAnsi="Arial" w:cs="Arial"/>
          <w:b/>
          <w:bCs/>
          <w:color w:val="000000"/>
          <w:sz w:val="22"/>
          <w:szCs w:val="22"/>
        </w:rPr>
      </w:pPr>
    </w:p>
    <w:p w14:paraId="24CDC4E7" w14:textId="49A2A386" w:rsidR="00626E45" w:rsidRPr="00950532" w:rsidRDefault="00626E45" w:rsidP="00626E45">
      <w:pPr>
        <w:autoSpaceDE w:val="0"/>
        <w:autoSpaceDN w:val="0"/>
        <w:adjustRightInd w:val="0"/>
        <w:ind w:right="1699"/>
        <w:rPr>
          <w:rFonts w:ascii="Arial" w:eastAsia="Calibri" w:hAnsi="Arial" w:cs="Arial"/>
          <w:b/>
          <w:bCs/>
          <w:color w:val="000000"/>
          <w:sz w:val="22"/>
          <w:szCs w:val="22"/>
        </w:rPr>
      </w:pPr>
      <w:r w:rsidRPr="00950532">
        <w:rPr>
          <w:rFonts w:ascii="Arial" w:eastAsia="Calibri" w:hAnsi="Arial" w:cs="Arial"/>
          <w:b/>
          <w:bCs/>
          <w:color w:val="000000"/>
          <w:sz w:val="22"/>
          <w:szCs w:val="22"/>
        </w:rPr>
        <w:t>André Scherzer - Öffentlichkeitsarbeit / Printmedien</w:t>
      </w:r>
    </w:p>
    <w:p w14:paraId="05079A4D" w14:textId="77777777" w:rsidR="00626E45" w:rsidRPr="00950532" w:rsidRDefault="00626E45" w:rsidP="00626E45">
      <w:pPr>
        <w:autoSpaceDE w:val="0"/>
        <w:autoSpaceDN w:val="0"/>
        <w:adjustRightInd w:val="0"/>
        <w:ind w:right="1699"/>
        <w:rPr>
          <w:rFonts w:ascii="Arial" w:eastAsia="Calibri" w:hAnsi="Arial" w:cs="Arial"/>
          <w:color w:val="000000"/>
          <w:sz w:val="22"/>
          <w:szCs w:val="22"/>
        </w:rPr>
      </w:pPr>
      <w:r w:rsidRPr="00950532">
        <w:rPr>
          <w:rFonts w:ascii="Arial" w:eastAsia="Calibri" w:hAnsi="Arial" w:cs="Arial"/>
          <w:color w:val="000000"/>
          <w:sz w:val="22"/>
          <w:szCs w:val="22"/>
        </w:rPr>
        <w:t>Telefon: +49 (0) 9342-806-148</w:t>
      </w:r>
    </w:p>
    <w:p w14:paraId="0FB74149" w14:textId="77777777" w:rsidR="00626E45" w:rsidRPr="00950532" w:rsidRDefault="00626E45" w:rsidP="00626E45">
      <w:pPr>
        <w:autoSpaceDE w:val="0"/>
        <w:autoSpaceDN w:val="0"/>
        <w:adjustRightInd w:val="0"/>
        <w:ind w:right="1699"/>
        <w:rPr>
          <w:rFonts w:ascii="Arial" w:eastAsia="Calibri" w:hAnsi="Arial" w:cs="Arial"/>
          <w:color w:val="000000"/>
          <w:sz w:val="22"/>
          <w:szCs w:val="22"/>
        </w:rPr>
      </w:pPr>
      <w:r w:rsidRPr="00950532">
        <w:rPr>
          <w:rFonts w:ascii="Arial" w:eastAsia="Calibri" w:hAnsi="Arial" w:cs="Arial"/>
          <w:color w:val="000000"/>
          <w:sz w:val="22"/>
          <w:szCs w:val="22"/>
        </w:rPr>
        <w:t>Telefax: +49 (0) 9342-806-150</w:t>
      </w:r>
    </w:p>
    <w:p w14:paraId="045041AC" w14:textId="77777777" w:rsidR="00626E45" w:rsidRPr="00417C2D" w:rsidRDefault="00626E45" w:rsidP="00626E45">
      <w:pPr>
        <w:autoSpaceDE w:val="0"/>
        <w:autoSpaceDN w:val="0"/>
        <w:adjustRightInd w:val="0"/>
        <w:ind w:right="1699"/>
        <w:rPr>
          <w:rFonts w:ascii="Arial" w:eastAsia="Calibri" w:hAnsi="Arial" w:cs="Arial"/>
          <w:sz w:val="22"/>
          <w:szCs w:val="22"/>
        </w:rPr>
      </w:pPr>
      <w:proofErr w:type="spellStart"/>
      <w:r w:rsidRPr="00950532">
        <w:rPr>
          <w:rFonts w:ascii="Arial" w:eastAsia="Calibri" w:hAnsi="Arial" w:cs="Arial"/>
          <w:color w:val="000000"/>
          <w:sz w:val="22"/>
          <w:szCs w:val="22"/>
        </w:rPr>
        <w:t>e-Mail</w:t>
      </w:r>
      <w:proofErr w:type="spellEnd"/>
      <w:r w:rsidRPr="00950532">
        <w:rPr>
          <w:rFonts w:ascii="Arial" w:eastAsia="Calibri" w:hAnsi="Arial" w:cs="Arial"/>
          <w:color w:val="000000"/>
          <w:sz w:val="22"/>
          <w:szCs w:val="22"/>
        </w:rPr>
        <w:t xml:space="preserve">: </w:t>
      </w:r>
      <w:hyperlink r:id="rId6" w:history="1">
        <w:r w:rsidRPr="00417C2D">
          <w:rPr>
            <w:rStyle w:val="Link"/>
            <w:rFonts w:ascii="Arial" w:eastAsia="Calibri" w:hAnsi="Arial" w:cs="Arial"/>
            <w:color w:val="3366FF"/>
            <w:sz w:val="22"/>
            <w:szCs w:val="22"/>
          </w:rPr>
          <w:t>as@k-m.de</w:t>
        </w:r>
      </w:hyperlink>
      <w:r>
        <w:rPr>
          <w:rFonts w:ascii="Arial" w:eastAsia="Calibri" w:hAnsi="Arial" w:cs="Arial"/>
          <w:color w:val="0000FF"/>
          <w:sz w:val="22"/>
          <w:szCs w:val="22"/>
        </w:rPr>
        <w:br/>
      </w:r>
      <w:r w:rsidRPr="00417C2D">
        <w:rPr>
          <w:rFonts w:ascii="Arial" w:eastAsia="Calibri" w:hAnsi="Arial" w:cs="Arial"/>
          <w:sz w:val="22"/>
          <w:szCs w:val="22"/>
        </w:rPr>
        <w:t xml:space="preserve">Twitter: </w:t>
      </w:r>
      <w:r w:rsidRPr="00417C2D">
        <w:rPr>
          <w:rFonts w:ascii="Arial" w:eastAsia="Calibri" w:hAnsi="Arial" w:cs="Arial"/>
          <w:color w:val="3366FF"/>
          <w:sz w:val="22"/>
          <w:szCs w:val="22"/>
        </w:rPr>
        <w:t>twitter.com/</w:t>
      </w:r>
      <w:proofErr w:type="spellStart"/>
      <w:r w:rsidRPr="00417C2D">
        <w:rPr>
          <w:rFonts w:ascii="Arial" w:eastAsia="Calibri" w:hAnsi="Arial" w:cs="Arial"/>
          <w:color w:val="3366FF"/>
          <w:sz w:val="22"/>
          <w:szCs w:val="22"/>
        </w:rPr>
        <w:t>AndreScherzer</w:t>
      </w:r>
      <w:proofErr w:type="spellEnd"/>
    </w:p>
    <w:p w14:paraId="15F42726" w14:textId="37A4A3E3" w:rsidR="00626E45" w:rsidRPr="00417C2D" w:rsidRDefault="00626E45" w:rsidP="00626E45">
      <w:pPr>
        <w:autoSpaceDE w:val="0"/>
        <w:autoSpaceDN w:val="0"/>
        <w:adjustRightInd w:val="0"/>
        <w:ind w:right="1699"/>
        <w:rPr>
          <w:rFonts w:ascii="Arial" w:eastAsia="Calibri" w:hAnsi="Arial" w:cs="Arial"/>
          <w:color w:val="3366FF"/>
          <w:sz w:val="22"/>
          <w:szCs w:val="22"/>
        </w:rPr>
      </w:pPr>
      <w:r w:rsidRPr="00417C2D">
        <w:rPr>
          <w:rFonts w:ascii="Arial" w:eastAsia="Calibri" w:hAnsi="Arial" w:cs="Arial"/>
          <w:sz w:val="22"/>
          <w:szCs w:val="22"/>
        </w:rPr>
        <w:t xml:space="preserve">Facebook: </w:t>
      </w:r>
      <w:r w:rsidRPr="00417C2D">
        <w:rPr>
          <w:rFonts w:ascii="Arial" w:eastAsia="Calibri" w:hAnsi="Arial" w:cs="Arial"/>
          <w:color w:val="3366FF"/>
          <w:sz w:val="22"/>
          <w:szCs w:val="22"/>
        </w:rPr>
        <w:t>facebook.com/andrescherzer.de</w:t>
      </w:r>
    </w:p>
    <w:p w14:paraId="528E911B" w14:textId="77777777" w:rsidR="00626E45" w:rsidRPr="00417C2D" w:rsidRDefault="00626E45" w:rsidP="00626E45">
      <w:pPr>
        <w:autoSpaceDE w:val="0"/>
        <w:autoSpaceDN w:val="0"/>
        <w:adjustRightInd w:val="0"/>
        <w:ind w:right="1699"/>
        <w:rPr>
          <w:rFonts w:ascii="Arial" w:eastAsia="Calibri" w:hAnsi="Arial" w:cs="Arial"/>
          <w:sz w:val="22"/>
          <w:szCs w:val="22"/>
        </w:rPr>
      </w:pPr>
      <w:r w:rsidRPr="00417C2D">
        <w:rPr>
          <w:rFonts w:ascii="Arial" w:eastAsia="Calibri" w:hAnsi="Arial" w:cs="Arial"/>
          <w:sz w:val="22"/>
          <w:szCs w:val="22"/>
        </w:rPr>
        <w:t xml:space="preserve">XING: </w:t>
      </w:r>
      <w:r w:rsidRPr="00417C2D">
        <w:rPr>
          <w:rFonts w:ascii="Arial" w:eastAsia="Calibri" w:hAnsi="Arial" w:cs="Arial"/>
          <w:color w:val="3366FF"/>
          <w:sz w:val="22"/>
          <w:szCs w:val="22"/>
        </w:rPr>
        <w:t>xing.com/</w:t>
      </w:r>
      <w:proofErr w:type="spellStart"/>
      <w:r w:rsidRPr="00417C2D">
        <w:rPr>
          <w:rFonts w:ascii="Arial" w:eastAsia="Calibri" w:hAnsi="Arial" w:cs="Arial"/>
          <w:color w:val="3366FF"/>
          <w:sz w:val="22"/>
          <w:szCs w:val="22"/>
        </w:rPr>
        <w:t>profile</w:t>
      </w:r>
      <w:proofErr w:type="spellEnd"/>
      <w:r w:rsidRPr="00417C2D">
        <w:rPr>
          <w:rFonts w:ascii="Arial" w:eastAsia="Calibri" w:hAnsi="Arial" w:cs="Arial"/>
          <w:color w:val="3366FF"/>
          <w:sz w:val="22"/>
          <w:szCs w:val="22"/>
        </w:rPr>
        <w:t>/</w:t>
      </w:r>
      <w:proofErr w:type="spellStart"/>
      <w:r w:rsidRPr="00417C2D">
        <w:rPr>
          <w:rFonts w:ascii="Arial" w:eastAsia="Calibri" w:hAnsi="Arial" w:cs="Arial"/>
          <w:color w:val="3366FF"/>
          <w:sz w:val="22"/>
          <w:szCs w:val="22"/>
        </w:rPr>
        <w:t>Andre_Scherzer</w:t>
      </w:r>
      <w:proofErr w:type="spellEnd"/>
    </w:p>
    <w:p w14:paraId="434DBF3D" w14:textId="14B37501" w:rsidR="00626E45" w:rsidRPr="00950532" w:rsidRDefault="00626E45" w:rsidP="00626E45">
      <w:pPr>
        <w:autoSpaceDE w:val="0"/>
        <w:autoSpaceDN w:val="0"/>
        <w:adjustRightInd w:val="0"/>
        <w:ind w:right="1699"/>
        <w:rPr>
          <w:rFonts w:ascii="Arial" w:eastAsia="Calibri" w:hAnsi="Arial" w:cs="Arial"/>
          <w:b/>
          <w:bCs/>
          <w:color w:val="000000"/>
          <w:sz w:val="22"/>
          <w:szCs w:val="22"/>
        </w:rPr>
      </w:pPr>
      <w:r>
        <w:rPr>
          <w:rFonts w:ascii="Arial" w:eastAsia="Calibri" w:hAnsi="Arial" w:cs="Arial"/>
          <w:color w:val="0000FF"/>
          <w:sz w:val="22"/>
          <w:szCs w:val="22"/>
        </w:rPr>
        <w:br/>
      </w:r>
      <w:r>
        <w:rPr>
          <w:rFonts w:ascii="Arial" w:eastAsia="Calibri" w:hAnsi="Arial" w:cs="Arial"/>
          <w:b/>
          <w:bCs/>
          <w:color w:val="000000"/>
          <w:sz w:val="22"/>
          <w:szCs w:val="22"/>
        </w:rPr>
        <w:t>J</w:t>
      </w:r>
      <w:r w:rsidRPr="00950532">
        <w:rPr>
          <w:rFonts w:ascii="Arial" w:eastAsia="Calibri" w:hAnsi="Arial" w:cs="Arial"/>
          <w:b/>
          <w:bCs/>
          <w:color w:val="000000"/>
          <w:sz w:val="22"/>
          <w:szCs w:val="22"/>
        </w:rPr>
        <w:t>ochen Erbacher - Öffentlichkeitsarbeit / Onlinemedien</w:t>
      </w:r>
    </w:p>
    <w:p w14:paraId="18AE528A" w14:textId="77777777" w:rsidR="00626E45" w:rsidRPr="00950532" w:rsidRDefault="00626E45" w:rsidP="00626E45">
      <w:pPr>
        <w:autoSpaceDE w:val="0"/>
        <w:autoSpaceDN w:val="0"/>
        <w:adjustRightInd w:val="0"/>
        <w:ind w:right="1699"/>
        <w:rPr>
          <w:rFonts w:ascii="Arial" w:eastAsia="Calibri" w:hAnsi="Arial" w:cs="Arial"/>
          <w:color w:val="000000"/>
          <w:sz w:val="22"/>
          <w:szCs w:val="22"/>
        </w:rPr>
      </w:pPr>
      <w:r w:rsidRPr="00950532">
        <w:rPr>
          <w:rFonts w:ascii="Arial" w:eastAsia="Calibri" w:hAnsi="Arial" w:cs="Arial"/>
          <w:color w:val="000000"/>
          <w:sz w:val="22"/>
          <w:szCs w:val="22"/>
        </w:rPr>
        <w:t>Telefon: +49 (0) 9342-806-120</w:t>
      </w:r>
    </w:p>
    <w:p w14:paraId="72A147A1" w14:textId="77777777" w:rsidR="00626E45" w:rsidRPr="00950532" w:rsidRDefault="00626E45" w:rsidP="00626E45">
      <w:pPr>
        <w:autoSpaceDE w:val="0"/>
        <w:autoSpaceDN w:val="0"/>
        <w:adjustRightInd w:val="0"/>
        <w:ind w:right="1699"/>
        <w:rPr>
          <w:rFonts w:ascii="Arial" w:eastAsia="Calibri" w:hAnsi="Arial" w:cs="Arial"/>
          <w:color w:val="000000"/>
          <w:sz w:val="22"/>
          <w:szCs w:val="22"/>
        </w:rPr>
      </w:pPr>
      <w:r w:rsidRPr="00950532">
        <w:rPr>
          <w:rFonts w:ascii="Arial" w:eastAsia="Calibri" w:hAnsi="Arial" w:cs="Arial"/>
          <w:color w:val="000000"/>
          <w:sz w:val="22"/>
          <w:szCs w:val="22"/>
        </w:rPr>
        <w:t>Telefax: +49 (0) 9342-806-150</w:t>
      </w:r>
    </w:p>
    <w:p w14:paraId="3045E0FA" w14:textId="77777777" w:rsidR="00626E45" w:rsidRPr="00950532" w:rsidRDefault="00626E45" w:rsidP="00626E45">
      <w:pPr>
        <w:autoSpaceDE w:val="0"/>
        <w:autoSpaceDN w:val="0"/>
        <w:adjustRightInd w:val="0"/>
        <w:ind w:right="1699"/>
        <w:rPr>
          <w:rFonts w:ascii="Arial" w:eastAsia="Calibri" w:hAnsi="Arial" w:cs="Arial"/>
          <w:color w:val="0000FF"/>
          <w:sz w:val="22"/>
          <w:szCs w:val="22"/>
        </w:rPr>
      </w:pPr>
      <w:proofErr w:type="spellStart"/>
      <w:r w:rsidRPr="00950532">
        <w:rPr>
          <w:rFonts w:ascii="Arial" w:eastAsia="Calibri" w:hAnsi="Arial" w:cs="Arial"/>
          <w:color w:val="000000"/>
          <w:sz w:val="22"/>
          <w:szCs w:val="22"/>
        </w:rPr>
        <w:t>e-Mail</w:t>
      </w:r>
      <w:proofErr w:type="spellEnd"/>
      <w:r w:rsidRPr="00950532">
        <w:rPr>
          <w:rFonts w:ascii="Arial" w:eastAsia="Calibri" w:hAnsi="Arial" w:cs="Arial"/>
          <w:color w:val="000000"/>
          <w:sz w:val="22"/>
          <w:szCs w:val="22"/>
        </w:rPr>
        <w:t xml:space="preserve">: </w:t>
      </w:r>
      <w:r w:rsidRPr="00950532">
        <w:rPr>
          <w:rFonts w:ascii="Arial" w:eastAsia="Calibri" w:hAnsi="Arial" w:cs="Arial"/>
          <w:color w:val="0000FF"/>
          <w:sz w:val="22"/>
          <w:szCs w:val="22"/>
        </w:rPr>
        <w:t>ej@k-m.de</w:t>
      </w:r>
    </w:p>
    <w:p w14:paraId="03D4A978" w14:textId="77777777" w:rsidR="00626E45" w:rsidRPr="00950532" w:rsidRDefault="00626E45" w:rsidP="00626E45">
      <w:pPr>
        <w:autoSpaceDE w:val="0"/>
        <w:autoSpaceDN w:val="0"/>
        <w:adjustRightInd w:val="0"/>
        <w:ind w:right="1699"/>
        <w:rPr>
          <w:rFonts w:ascii="Arial" w:eastAsia="Calibri" w:hAnsi="Arial" w:cs="Arial"/>
          <w:color w:val="0000FF"/>
          <w:sz w:val="22"/>
          <w:szCs w:val="22"/>
        </w:rPr>
      </w:pPr>
      <w:r w:rsidRPr="00950532">
        <w:rPr>
          <w:rFonts w:ascii="Arial" w:eastAsia="Calibri" w:hAnsi="Arial" w:cs="Arial"/>
          <w:color w:val="000000"/>
          <w:sz w:val="22"/>
          <w:szCs w:val="22"/>
        </w:rPr>
        <w:t xml:space="preserve">Twitter: </w:t>
      </w:r>
      <w:r w:rsidRPr="00950532">
        <w:rPr>
          <w:rFonts w:ascii="Arial" w:eastAsia="Calibri" w:hAnsi="Arial" w:cs="Arial"/>
          <w:color w:val="0000FF"/>
          <w:sz w:val="22"/>
          <w:szCs w:val="22"/>
        </w:rPr>
        <w:t>@</w:t>
      </w:r>
      <w:proofErr w:type="spellStart"/>
      <w:r w:rsidRPr="00950532">
        <w:rPr>
          <w:rFonts w:ascii="Arial" w:eastAsia="Calibri" w:hAnsi="Arial" w:cs="Arial"/>
          <w:color w:val="0000FF"/>
          <w:sz w:val="22"/>
          <w:szCs w:val="22"/>
        </w:rPr>
        <w:t>JochenErbacher</w:t>
      </w:r>
      <w:proofErr w:type="spellEnd"/>
    </w:p>
    <w:p w14:paraId="1076217C" w14:textId="77777777" w:rsidR="00626E45" w:rsidRPr="00950532" w:rsidRDefault="00626E45" w:rsidP="00626E45">
      <w:pPr>
        <w:autoSpaceDE w:val="0"/>
        <w:autoSpaceDN w:val="0"/>
        <w:adjustRightInd w:val="0"/>
        <w:ind w:right="1699"/>
        <w:rPr>
          <w:rFonts w:ascii="Arial" w:eastAsia="Calibri" w:hAnsi="Arial" w:cs="Arial"/>
          <w:color w:val="0000FF"/>
          <w:sz w:val="22"/>
          <w:szCs w:val="22"/>
        </w:rPr>
      </w:pPr>
      <w:r w:rsidRPr="00950532">
        <w:rPr>
          <w:rFonts w:ascii="Arial" w:eastAsia="Calibri" w:hAnsi="Arial" w:cs="Arial"/>
          <w:color w:val="000000"/>
          <w:sz w:val="22"/>
          <w:szCs w:val="22"/>
        </w:rPr>
        <w:t xml:space="preserve">Skype: </w:t>
      </w:r>
      <w:proofErr w:type="spellStart"/>
      <w:r w:rsidRPr="00950532">
        <w:rPr>
          <w:rFonts w:ascii="Arial" w:eastAsia="Calibri" w:hAnsi="Arial" w:cs="Arial"/>
          <w:color w:val="0000FF"/>
          <w:sz w:val="22"/>
          <w:szCs w:val="22"/>
        </w:rPr>
        <w:t>Jochen.Erbacher</w:t>
      </w:r>
      <w:proofErr w:type="spellEnd"/>
    </w:p>
    <w:p w14:paraId="1EEF5110" w14:textId="77777777" w:rsidR="00626E45" w:rsidRPr="00950532" w:rsidRDefault="00626E45" w:rsidP="00626E45">
      <w:pPr>
        <w:autoSpaceDE w:val="0"/>
        <w:autoSpaceDN w:val="0"/>
        <w:adjustRightInd w:val="0"/>
        <w:ind w:right="1699"/>
        <w:rPr>
          <w:rFonts w:ascii="Arial" w:eastAsia="Calibri" w:hAnsi="Arial" w:cs="Arial"/>
          <w:color w:val="0000FF"/>
          <w:sz w:val="22"/>
          <w:szCs w:val="22"/>
        </w:rPr>
      </w:pPr>
      <w:r w:rsidRPr="00950532">
        <w:rPr>
          <w:rFonts w:ascii="Arial" w:eastAsia="Calibri" w:hAnsi="Arial" w:cs="Arial"/>
          <w:color w:val="000000"/>
          <w:sz w:val="22"/>
          <w:szCs w:val="22"/>
        </w:rPr>
        <w:t xml:space="preserve">Facebook: </w:t>
      </w:r>
      <w:r w:rsidRPr="00950532">
        <w:rPr>
          <w:rFonts w:ascii="Arial" w:eastAsia="Calibri" w:hAnsi="Arial" w:cs="Arial"/>
          <w:color w:val="0000FF"/>
          <w:sz w:val="22"/>
          <w:szCs w:val="22"/>
        </w:rPr>
        <w:t>www.facebook.com/Jochen.Erbacher</w:t>
      </w:r>
    </w:p>
    <w:p w14:paraId="5E05A36F" w14:textId="77777777" w:rsidR="00626E45" w:rsidRPr="00950532" w:rsidRDefault="00626E45" w:rsidP="00626E45">
      <w:pPr>
        <w:autoSpaceDE w:val="0"/>
        <w:autoSpaceDN w:val="0"/>
        <w:adjustRightInd w:val="0"/>
        <w:ind w:right="1699"/>
        <w:rPr>
          <w:rFonts w:ascii="Arial" w:eastAsia="Calibri" w:hAnsi="Arial" w:cs="Arial"/>
          <w:color w:val="0000FF"/>
          <w:sz w:val="22"/>
          <w:szCs w:val="22"/>
        </w:rPr>
      </w:pPr>
      <w:r w:rsidRPr="00950532">
        <w:rPr>
          <w:rFonts w:ascii="Arial" w:eastAsia="Calibri" w:hAnsi="Arial" w:cs="Arial"/>
          <w:color w:val="000000"/>
          <w:sz w:val="22"/>
          <w:szCs w:val="22"/>
        </w:rPr>
        <w:t xml:space="preserve">XING: </w:t>
      </w:r>
      <w:r w:rsidRPr="00950532">
        <w:rPr>
          <w:rFonts w:ascii="Arial" w:eastAsia="Calibri" w:hAnsi="Arial" w:cs="Arial"/>
          <w:color w:val="0000FF"/>
          <w:sz w:val="22"/>
          <w:szCs w:val="22"/>
        </w:rPr>
        <w:t>Jochen Erbacher</w:t>
      </w:r>
    </w:p>
    <w:p w14:paraId="195BC440" w14:textId="77777777" w:rsidR="00626E45" w:rsidRPr="00950532" w:rsidRDefault="00626E45" w:rsidP="00626E45">
      <w:pPr>
        <w:autoSpaceDE w:val="0"/>
        <w:autoSpaceDN w:val="0"/>
        <w:adjustRightInd w:val="0"/>
        <w:ind w:right="1699"/>
        <w:rPr>
          <w:rFonts w:ascii="Arial" w:eastAsia="Calibri" w:hAnsi="Arial" w:cs="Arial"/>
          <w:color w:val="0000FF"/>
          <w:sz w:val="22"/>
          <w:szCs w:val="22"/>
        </w:rPr>
      </w:pPr>
    </w:p>
    <w:p w14:paraId="272689EC" w14:textId="77777777" w:rsidR="00626E45" w:rsidRPr="00950532" w:rsidRDefault="00626E45" w:rsidP="00626E45">
      <w:pPr>
        <w:autoSpaceDE w:val="0"/>
        <w:autoSpaceDN w:val="0"/>
        <w:adjustRightInd w:val="0"/>
        <w:ind w:right="1699"/>
        <w:rPr>
          <w:rFonts w:ascii="Arial" w:eastAsia="Calibri" w:hAnsi="Arial" w:cs="Arial"/>
          <w:color w:val="000000"/>
          <w:sz w:val="22"/>
          <w:szCs w:val="22"/>
        </w:rPr>
      </w:pPr>
      <w:r w:rsidRPr="00950532">
        <w:rPr>
          <w:rFonts w:ascii="Arial" w:eastAsia="Calibri" w:hAnsi="Arial" w:cs="Arial"/>
          <w:color w:val="000000"/>
          <w:sz w:val="22"/>
          <w:szCs w:val="22"/>
        </w:rPr>
        <w:t>KÖNIG &amp; MEYER GmbH &amp; Co. KG</w:t>
      </w:r>
    </w:p>
    <w:p w14:paraId="0C85F9BB" w14:textId="77777777" w:rsidR="00626E45" w:rsidRPr="00950532" w:rsidRDefault="00626E45" w:rsidP="00626E45">
      <w:pPr>
        <w:autoSpaceDE w:val="0"/>
        <w:autoSpaceDN w:val="0"/>
        <w:adjustRightInd w:val="0"/>
        <w:ind w:right="1699"/>
        <w:rPr>
          <w:rFonts w:ascii="Arial" w:eastAsia="Calibri" w:hAnsi="Arial" w:cs="Arial"/>
          <w:color w:val="000000"/>
          <w:sz w:val="22"/>
          <w:szCs w:val="22"/>
        </w:rPr>
      </w:pPr>
      <w:r w:rsidRPr="00950532">
        <w:rPr>
          <w:rFonts w:ascii="Arial" w:eastAsia="Calibri" w:hAnsi="Arial" w:cs="Arial"/>
          <w:color w:val="000000"/>
          <w:sz w:val="22"/>
          <w:szCs w:val="22"/>
        </w:rPr>
        <w:t>Kiesweg 2, 97877 Wertheim/Main</w:t>
      </w:r>
      <w:r>
        <w:rPr>
          <w:rFonts w:ascii="Arial" w:eastAsia="Calibri" w:hAnsi="Arial" w:cs="Arial"/>
          <w:color w:val="000000"/>
          <w:sz w:val="22"/>
          <w:szCs w:val="22"/>
        </w:rPr>
        <w:br/>
      </w:r>
      <w:r w:rsidRPr="00DE7002">
        <w:rPr>
          <w:rFonts w:ascii="Arial" w:hAnsi="Arial" w:cs="Arial"/>
          <w:bCs/>
          <w:sz w:val="22"/>
          <w:szCs w:val="22"/>
        </w:rPr>
        <w:t xml:space="preserve">Weitere Infos unter </w:t>
      </w:r>
      <w:hyperlink r:id="rId7" w:history="1">
        <w:r w:rsidRPr="00DE7002">
          <w:rPr>
            <w:rStyle w:val="Link"/>
            <w:rFonts w:ascii="Arial" w:hAnsi="Arial" w:cs="Arial"/>
            <w:bCs/>
            <w:sz w:val="22"/>
            <w:szCs w:val="22"/>
          </w:rPr>
          <w:t>www.k-m.de</w:t>
        </w:r>
      </w:hyperlink>
    </w:p>
    <w:p w14:paraId="0ACA29FE" w14:textId="77777777" w:rsidR="00626E45" w:rsidRDefault="00626E45" w:rsidP="00626E45">
      <w:pPr>
        <w:autoSpaceDE w:val="0"/>
        <w:autoSpaceDN w:val="0"/>
        <w:adjustRightInd w:val="0"/>
        <w:ind w:right="1699"/>
        <w:rPr>
          <w:rFonts w:ascii="Arial" w:eastAsia="Calibri" w:hAnsi="Arial" w:cs="Arial"/>
          <w:color w:val="000000"/>
          <w:sz w:val="22"/>
          <w:szCs w:val="22"/>
        </w:rPr>
      </w:pPr>
    </w:p>
    <w:p w14:paraId="08B9AB73" w14:textId="77777777" w:rsidR="00626E45" w:rsidRDefault="00626E45" w:rsidP="00626E45">
      <w:pPr>
        <w:autoSpaceDE w:val="0"/>
        <w:autoSpaceDN w:val="0"/>
        <w:adjustRightInd w:val="0"/>
        <w:ind w:right="1699"/>
        <w:rPr>
          <w:rFonts w:ascii="Arial" w:eastAsia="Calibri" w:hAnsi="Arial" w:cs="Arial"/>
          <w:color w:val="000000"/>
          <w:sz w:val="22"/>
          <w:szCs w:val="22"/>
        </w:rPr>
      </w:pPr>
    </w:p>
    <w:p w14:paraId="55F31AC4" w14:textId="77777777" w:rsidR="00626E45" w:rsidRDefault="00626E45" w:rsidP="00626E45">
      <w:pPr>
        <w:autoSpaceDE w:val="0"/>
        <w:autoSpaceDN w:val="0"/>
        <w:adjustRightInd w:val="0"/>
        <w:ind w:right="1699"/>
        <w:rPr>
          <w:rFonts w:ascii="Arial" w:eastAsia="Calibri" w:hAnsi="Arial" w:cs="Arial"/>
          <w:color w:val="000000"/>
          <w:sz w:val="22"/>
          <w:szCs w:val="22"/>
        </w:rPr>
      </w:pPr>
    </w:p>
    <w:p w14:paraId="6A56AFAF" w14:textId="77777777" w:rsidR="00626E45" w:rsidRPr="00950532" w:rsidRDefault="00626E45" w:rsidP="00626E45">
      <w:pPr>
        <w:autoSpaceDE w:val="0"/>
        <w:autoSpaceDN w:val="0"/>
        <w:adjustRightInd w:val="0"/>
        <w:ind w:right="1699"/>
        <w:rPr>
          <w:rFonts w:ascii="Arial" w:eastAsia="Calibri" w:hAnsi="Arial" w:cs="Arial"/>
          <w:color w:val="000000"/>
          <w:sz w:val="22"/>
          <w:szCs w:val="22"/>
        </w:rPr>
      </w:pPr>
    </w:p>
    <w:p w14:paraId="596A9CBB" w14:textId="77777777" w:rsidR="00626E45" w:rsidRDefault="00626E45" w:rsidP="00626E45">
      <w:pPr>
        <w:autoSpaceDE w:val="0"/>
        <w:autoSpaceDN w:val="0"/>
        <w:adjustRightInd w:val="0"/>
        <w:ind w:right="1699"/>
        <w:rPr>
          <w:rFonts w:ascii="Arial" w:eastAsia="Calibri" w:hAnsi="Arial" w:cs="Arial"/>
          <w:b/>
          <w:bCs/>
          <w:color w:val="000000"/>
          <w:sz w:val="18"/>
          <w:szCs w:val="18"/>
        </w:rPr>
      </w:pPr>
      <w:r w:rsidRPr="00950532">
        <w:rPr>
          <w:rFonts w:ascii="Arial" w:eastAsia="Calibri" w:hAnsi="Arial" w:cs="Arial"/>
          <w:b/>
          <w:bCs/>
          <w:color w:val="000000"/>
          <w:sz w:val="18"/>
          <w:szCs w:val="18"/>
        </w:rPr>
        <w:t>Über König &amp; Meyer</w:t>
      </w:r>
    </w:p>
    <w:p w14:paraId="6A0B9762" w14:textId="77777777" w:rsidR="00626E45" w:rsidRPr="00950532" w:rsidRDefault="00626E45" w:rsidP="00626E45">
      <w:pPr>
        <w:autoSpaceDE w:val="0"/>
        <w:autoSpaceDN w:val="0"/>
        <w:adjustRightInd w:val="0"/>
        <w:ind w:right="1699"/>
        <w:rPr>
          <w:rFonts w:ascii="Arial" w:eastAsia="Calibri" w:hAnsi="Arial" w:cs="Arial"/>
          <w:b/>
          <w:bCs/>
          <w:color w:val="000000"/>
          <w:sz w:val="18"/>
          <w:szCs w:val="18"/>
        </w:rPr>
      </w:pPr>
    </w:p>
    <w:p w14:paraId="59BB888E" w14:textId="77777777" w:rsidR="00626E45" w:rsidRPr="00950532" w:rsidRDefault="00626E45" w:rsidP="00626E45">
      <w:pPr>
        <w:autoSpaceDE w:val="0"/>
        <w:autoSpaceDN w:val="0"/>
        <w:adjustRightInd w:val="0"/>
        <w:ind w:right="1699"/>
        <w:rPr>
          <w:rFonts w:ascii="Arial" w:eastAsia="Calibri" w:hAnsi="Arial" w:cs="Arial"/>
          <w:color w:val="000000"/>
          <w:sz w:val="18"/>
          <w:szCs w:val="18"/>
        </w:rPr>
      </w:pPr>
      <w:r w:rsidRPr="00950532">
        <w:rPr>
          <w:rFonts w:ascii="Arial" w:eastAsia="Calibri" w:hAnsi="Arial" w:cs="Arial"/>
          <w:color w:val="000000"/>
          <w:sz w:val="18"/>
          <w:szCs w:val="18"/>
        </w:rPr>
        <w:t>König &amp; Meyer steht seit über 6</w:t>
      </w:r>
      <w:r>
        <w:rPr>
          <w:rFonts w:ascii="Arial" w:eastAsia="Calibri" w:hAnsi="Arial" w:cs="Arial"/>
          <w:color w:val="000000"/>
          <w:sz w:val="18"/>
          <w:szCs w:val="18"/>
        </w:rPr>
        <w:t>5</w:t>
      </w:r>
      <w:r w:rsidRPr="00950532">
        <w:rPr>
          <w:rFonts w:ascii="Arial" w:eastAsia="Calibri" w:hAnsi="Arial" w:cs="Arial"/>
          <w:color w:val="000000"/>
          <w:sz w:val="18"/>
          <w:szCs w:val="18"/>
        </w:rPr>
        <w:t xml:space="preserve"> Jahren in der Musikwelt für durchdachtes Zubehör in hervorragender Qualität. Die</w:t>
      </w:r>
      <w:r>
        <w:rPr>
          <w:rFonts w:ascii="Arial" w:eastAsia="Calibri" w:hAnsi="Arial" w:cs="Arial"/>
          <w:color w:val="000000"/>
          <w:sz w:val="18"/>
          <w:szCs w:val="18"/>
        </w:rPr>
        <w:t xml:space="preserve"> </w:t>
      </w:r>
      <w:r w:rsidRPr="00950532">
        <w:rPr>
          <w:rFonts w:ascii="Arial" w:eastAsia="Calibri" w:hAnsi="Arial" w:cs="Arial"/>
          <w:color w:val="000000"/>
          <w:sz w:val="18"/>
          <w:szCs w:val="18"/>
        </w:rPr>
        <w:t>Produkte zeichnen sich durch ein innovatives Design, Funktionalität und Langlebigkeit aus. Als einer der weltweit</w:t>
      </w:r>
      <w:r>
        <w:rPr>
          <w:rFonts w:ascii="Arial" w:eastAsia="Calibri" w:hAnsi="Arial" w:cs="Arial"/>
          <w:color w:val="000000"/>
          <w:sz w:val="18"/>
          <w:szCs w:val="18"/>
        </w:rPr>
        <w:t xml:space="preserve"> </w:t>
      </w:r>
      <w:r w:rsidRPr="00950532">
        <w:rPr>
          <w:rFonts w:ascii="Arial" w:eastAsia="Calibri" w:hAnsi="Arial" w:cs="Arial"/>
          <w:color w:val="000000"/>
          <w:sz w:val="18"/>
          <w:szCs w:val="18"/>
        </w:rPr>
        <w:t>führenden Anbieter von Notenpulten, Mikrofon- und Instrumentenständern, Boxenstativen, Sitzen sowie Zubehör</w:t>
      </w:r>
      <w:r>
        <w:rPr>
          <w:rFonts w:ascii="Arial" w:eastAsia="Calibri" w:hAnsi="Arial" w:cs="Arial"/>
          <w:color w:val="000000"/>
          <w:sz w:val="18"/>
          <w:szCs w:val="18"/>
        </w:rPr>
        <w:t xml:space="preserve"> </w:t>
      </w:r>
      <w:r w:rsidRPr="00950532">
        <w:rPr>
          <w:rFonts w:ascii="Arial" w:eastAsia="Calibri" w:hAnsi="Arial" w:cs="Arial"/>
          <w:color w:val="000000"/>
          <w:sz w:val="18"/>
          <w:szCs w:val="18"/>
        </w:rPr>
        <w:t>für Beleuchtungs-, Beschallungs- und Studiotechnik stellt sich König &amp; Meyer immer wieder der Herausforderung,</w:t>
      </w:r>
      <w:r>
        <w:rPr>
          <w:rFonts w:ascii="Arial" w:eastAsia="Calibri" w:hAnsi="Arial" w:cs="Arial"/>
          <w:color w:val="000000"/>
          <w:sz w:val="18"/>
          <w:szCs w:val="18"/>
        </w:rPr>
        <w:t xml:space="preserve"> </w:t>
      </w:r>
      <w:r w:rsidRPr="00950532">
        <w:rPr>
          <w:rFonts w:ascii="Arial" w:eastAsia="Calibri" w:hAnsi="Arial" w:cs="Arial"/>
          <w:color w:val="000000"/>
          <w:sz w:val="18"/>
          <w:szCs w:val="18"/>
        </w:rPr>
        <w:t>innovative Lösungen für die Bedürfnisse und Wünsche unserer Kunden zu entwickeln. Rund 270 Mitarbeiter in</w:t>
      </w:r>
      <w:r>
        <w:rPr>
          <w:rFonts w:ascii="Arial" w:eastAsia="Calibri" w:hAnsi="Arial" w:cs="Arial"/>
          <w:color w:val="000000"/>
          <w:sz w:val="18"/>
          <w:szCs w:val="18"/>
        </w:rPr>
        <w:t xml:space="preserve"> </w:t>
      </w:r>
      <w:r w:rsidRPr="00950532">
        <w:rPr>
          <w:rFonts w:ascii="Arial" w:eastAsia="Calibri" w:hAnsi="Arial" w:cs="Arial"/>
          <w:color w:val="000000"/>
          <w:sz w:val="18"/>
          <w:szCs w:val="18"/>
        </w:rPr>
        <w:t>Wertheim - Deutschland arbeiten gemeinsam daran, dieses Versprechen immer wieder aufs Neue einzulösen.</w:t>
      </w:r>
      <w:r>
        <w:rPr>
          <w:rFonts w:ascii="Arial" w:eastAsia="Calibri" w:hAnsi="Arial" w:cs="Arial"/>
          <w:color w:val="000000"/>
          <w:sz w:val="18"/>
          <w:szCs w:val="18"/>
        </w:rPr>
        <w:t xml:space="preserve"> </w:t>
      </w:r>
      <w:r w:rsidRPr="00950532">
        <w:rPr>
          <w:rFonts w:ascii="Arial" w:eastAsia="Calibri" w:hAnsi="Arial" w:cs="Arial"/>
          <w:color w:val="000000"/>
          <w:sz w:val="18"/>
          <w:szCs w:val="18"/>
        </w:rPr>
        <w:t>Gemäß dem eigenen Qualitätsanspruch werden fast alle Metall- und Kunststoffelemente in eigener Fertigung</w:t>
      </w:r>
      <w:r>
        <w:rPr>
          <w:rFonts w:ascii="Arial" w:eastAsia="Calibri" w:hAnsi="Arial" w:cs="Arial"/>
          <w:color w:val="000000"/>
          <w:sz w:val="18"/>
          <w:szCs w:val="18"/>
        </w:rPr>
        <w:t xml:space="preserve"> </w:t>
      </w:r>
      <w:r w:rsidRPr="00950532">
        <w:rPr>
          <w:rFonts w:ascii="Arial" w:eastAsia="Calibri" w:hAnsi="Arial" w:cs="Arial"/>
          <w:color w:val="000000"/>
          <w:sz w:val="18"/>
          <w:szCs w:val="18"/>
        </w:rPr>
        <w:t>hergestellt. Über 1.500 Stative und Halterungen werden in beiden Werken in Deutschland gefertigt und in 80</w:t>
      </w:r>
      <w:r>
        <w:rPr>
          <w:rFonts w:ascii="Arial" w:eastAsia="Calibri" w:hAnsi="Arial" w:cs="Arial"/>
          <w:color w:val="000000"/>
          <w:sz w:val="18"/>
          <w:szCs w:val="18"/>
        </w:rPr>
        <w:t xml:space="preserve"> </w:t>
      </w:r>
      <w:r w:rsidRPr="00950532">
        <w:rPr>
          <w:rFonts w:ascii="Arial" w:eastAsia="Calibri" w:hAnsi="Arial" w:cs="Arial"/>
          <w:color w:val="000000"/>
          <w:sz w:val="18"/>
          <w:szCs w:val="18"/>
        </w:rPr>
        <w:t>Länder der Welt vertrieben. Viele der König &amp; Meyer-Produkte sind bereits zu Klassikern und zu einem Standard in</w:t>
      </w:r>
      <w:r>
        <w:rPr>
          <w:rFonts w:ascii="Arial" w:eastAsia="Calibri" w:hAnsi="Arial" w:cs="Arial"/>
          <w:color w:val="000000"/>
          <w:sz w:val="18"/>
          <w:szCs w:val="18"/>
        </w:rPr>
        <w:t xml:space="preserve"> </w:t>
      </w:r>
      <w:r w:rsidRPr="00950532">
        <w:rPr>
          <w:rFonts w:ascii="Arial" w:eastAsia="Calibri" w:hAnsi="Arial" w:cs="Arial"/>
          <w:color w:val="000000"/>
          <w:sz w:val="18"/>
          <w:szCs w:val="18"/>
        </w:rPr>
        <w:t>der Musikbranche geworden. Zahlreiche Patente und internationale Schutzrechte belegen den Innovationsgeist</w:t>
      </w:r>
      <w:r>
        <w:rPr>
          <w:rFonts w:ascii="Arial" w:eastAsia="Calibri" w:hAnsi="Arial" w:cs="Arial"/>
          <w:color w:val="000000"/>
          <w:sz w:val="18"/>
          <w:szCs w:val="18"/>
        </w:rPr>
        <w:t xml:space="preserve"> </w:t>
      </w:r>
      <w:r w:rsidRPr="00950532">
        <w:rPr>
          <w:rFonts w:ascii="Arial" w:eastAsia="Calibri" w:hAnsi="Arial" w:cs="Arial"/>
          <w:color w:val="000000"/>
          <w:sz w:val="18"/>
          <w:szCs w:val="18"/>
        </w:rPr>
        <w:t>von König &amp; Meyer. Die schon sprichwörtliche Langlebigkeit der König &amp; Meyer Produkte unterstützt dabei auch</w:t>
      </w:r>
      <w:r>
        <w:rPr>
          <w:rFonts w:ascii="Arial" w:eastAsia="Calibri" w:hAnsi="Arial" w:cs="Arial"/>
          <w:color w:val="000000"/>
          <w:sz w:val="18"/>
          <w:szCs w:val="18"/>
        </w:rPr>
        <w:t xml:space="preserve"> </w:t>
      </w:r>
      <w:r w:rsidRPr="00950532">
        <w:rPr>
          <w:rFonts w:ascii="Arial" w:eastAsia="Calibri" w:hAnsi="Arial" w:cs="Arial"/>
          <w:color w:val="000000"/>
          <w:sz w:val="18"/>
          <w:szCs w:val="18"/>
        </w:rPr>
        <w:t>den Umweltgedanken.</w:t>
      </w:r>
    </w:p>
    <w:p w14:paraId="0A729664" w14:textId="77777777" w:rsidR="00626E45" w:rsidRDefault="00626E45" w:rsidP="00626E45">
      <w:pPr>
        <w:autoSpaceDE w:val="0"/>
        <w:autoSpaceDN w:val="0"/>
        <w:adjustRightInd w:val="0"/>
        <w:ind w:right="1699"/>
        <w:rPr>
          <w:rFonts w:ascii="Arial" w:eastAsia="Calibri" w:hAnsi="Arial" w:cs="Arial"/>
          <w:color w:val="000000"/>
          <w:sz w:val="18"/>
          <w:szCs w:val="18"/>
        </w:rPr>
      </w:pPr>
    </w:p>
    <w:p w14:paraId="690035E5" w14:textId="77777777" w:rsidR="00626E45" w:rsidRPr="00950532" w:rsidRDefault="00626E45" w:rsidP="00626E45">
      <w:pPr>
        <w:autoSpaceDE w:val="0"/>
        <w:autoSpaceDN w:val="0"/>
        <w:adjustRightInd w:val="0"/>
        <w:ind w:right="1699"/>
        <w:rPr>
          <w:rFonts w:ascii="Arial" w:eastAsia="Calibri" w:hAnsi="Arial" w:cs="Arial"/>
          <w:color w:val="000000"/>
          <w:sz w:val="18"/>
          <w:szCs w:val="18"/>
        </w:rPr>
      </w:pPr>
    </w:p>
    <w:p w14:paraId="48207B8A" w14:textId="77777777" w:rsidR="00626E45" w:rsidRPr="00950532" w:rsidRDefault="00626E45" w:rsidP="00626E45">
      <w:pPr>
        <w:autoSpaceDE w:val="0"/>
        <w:autoSpaceDN w:val="0"/>
        <w:adjustRightInd w:val="0"/>
        <w:ind w:right="1699"/>
        <w:rPr>
          <w:rFonts w:ascii="Arial" w:eastAsia="Calibri" w:hAnsi="Arial" w:cs="Arial"/>
          <w:color w:val="000000"/>
          <w:sz w:val="18"/>
          <w:szCs w:val="18"/>
        </w:rPr>
      </w:pPr>
      <w:r w:rsidRPr="00950532">
        <w:rPr>
          <w:rFonts w:ascii="Arial" w:eastAsia="Calibri" w:hAnsi="Arial" w:cs="Arial"/>
          <w:color w:val="000000"/>
          <w:sz w:val="18"/>
          <w:szCs w:val="18"/>
        </w:rPr>
        <w:t>Weitere Informationen auf:</w:t>
      </w:r>
    </w:p>
    <w:p w14:paraId="213045CF" w14:textId="77777777" w:rsidR="00626E45" w:rsidRPr="00950532" w:rsidRDefault="00626E45" w:rsidP="00626E45">
      <w:pPr>
        <w:autoSpaceDE w:val="0"/>
        <w:autoSpaceDN w:val="0"/>
        <w:adjustRightInd w:val="0"/>
        <w:ind w:right="1699"/>
        <w:rPr>
          <w:rFonts w:ascii="Arial" w:eastAsia="Calibri" w:hAnsi="Arial" w:cs="Arial"/>
          <w:color w:val="0000FF"/>
          <w:sz w:val="18"/>
          <w:szCs w:val="18"/>
        </w:rPr>
      </w:pPr>
      <w:r w:rsidRPr="00950532">
        <w:rPr>
          <w:rFonts w:ascii="Arial" w:eastAsia="Calibri" w:hAnsi="Arial" w:cs="Arial"/>
          <w:color w:val="0000FF"/>
          <w:sz w:val="18"/>
          <w:szCs w:val="18"/>
        </w:rPr>
        <w:t>http://www.k-m.de</w:t>
      </w:r>
    </w:p>
    <w:p w14:paraId="53F2E685" w14:textId="77777777" w:rsidR="00626E45" w:rsidRPr="00950532" w:rsidRDefault="00626E45" w:rsidP="00626E45">
      <w:pPr>
        <w:autoSpaceDE w:val="0"/>
        <w:autoSpaceDN w:val="0"/>
        <w:adjustRightInd w:val="0"/>
        <w:ind w:right="1699"/>
        <w:rPr>
          <w:rFonts w:ascii="Arial" w:eastAsia="Calibri" w:hAnsi="Arial" w:cs="Arial"/>
          <w:color w:val="0000FF"/>
          <w:sz w:val="18"/>
          <w:szCs w:val="18"/>
        </w:rPr>
      </w:pPr>
      <w:r w:rsidRPr="00950532">
        <w:rPr>
          <w:rFonts w:ascii="Arial" w:eastAsia="Calibri" w:hAnsi="Arial" w:cs="Arial"/>
          <w:color w:val="0000FF"/>
          <w:sz w:val="18"/>
          <w:szCs w:val="18"/>
        </w:rPr>
        <w:t>facebook.com/</w:t>
      </w:r>
      <w:proofErr w:type="spellStart"/>
      <w:r w:rsidRPr="00950532">
        <w:rPr>
          <w:rFonts w:ascii="Arial" w:eastAsia="Calibri" w:hAnsi="Arial" w:cs="Arial"/>
          <w:color w:val="0000FF"/>
          <w:sz w:val="18"/>
          <w:szCs w:val="18"/>
        </w:rPr>
        <w:t>KoenigundMeyer</w:t>
      </w:r>
      <w:proofErr w:type="spellEnd"/>
    </w:p>
    <w:p w14:paraId="5F7B459B" w14:textId="130FBAEC" w:rsidR="00626E45" w:rsidRDefault="00626E45" w:rsidP="00B85AC3">
      <w:pPr>
        <w:pStyle w:val="Fuzeile"/>
        <w:tabs>
          <w:tab w:val="left" w:pos="708"/>
        </w:tabs>
        <w:ind w:right="1699"/>
        <w:rPr>
          <w:rFonts w:ascii="Arial" w:eastAsia="Calibri" w:hAnsi="Arial" w:cs="Arial"/>
          <w:color w:val="0000FF"/>
          <w:sz w:val="18"/>
          <w:szCs w:val="18"/>
        </w:rPr>
      </w:pPr>
      <w:r w:rsidRPr="00950532">
        <w:rPr>
          <w:rFonts w:ascii="Arial" w:eastAsia="Calibri" w:hAnsi="Arial" w:cs="Arial"/>
          <w:color w:val="0000FF"/>
          <w:sz w:val="18"/>
          <w:szCs w:val="18"/>
        </w:rPr>
        <w:t>youtube.com/</w:t>
      </w:r>
      <w:proofErr w:type="spellStart"/>
      <w:r w:rsidRPr="00950532">
        <w:rPr>
          <w:rFonts w:ascii="Arial" w:eastAsia="Calibri" w:hAnsi="Arial" w:cs="Arial"/>
          <w:color w:val="0000FF"/>
          <w:sz w:val="18"/>
          <w:szCs w:val="18"/>
        </w:rPr>
        <w:t>user</w:t>
      </w:r>
      <w:proofErr w:type="spellEnd"/>
      <w:r w:rsidRPr="00950532">
        <w:rPr>
          <w:rFonts w:ascii="Arial" w:eastAsia="Calibri" w:hAnsi="Arial" w:cs="Arial"/>
          <w:color w:val="0000FF"/>
          <w:sz w:val="18"/>
          <w:szCs w:val="18"/>
        </w:rPr>
        <w:t>/</w:t>
      </w:r>
      <w:proofErr w:type="spellStart"/>
      <w:r w:rsidRPr="00950532">
        <w:rPr>
          <w:rFonts w:ascii="Arial" w:eastAsia="Calibri" w:hAnsi="Arial" w:cs="Arial"/>
          <w:color w:val="0000FF"/>
          <w:sz w:val="18"/>
          <w:szCs w:val="18"/>
        </w:rPr>
        <w:t>KoenigundMeyer</w:t>
      </w:r>
      <w:proofErr w:type="spellEnd"/>
    </w:p>
    <w:p w14:paraId="780F7C89" w14:textId="77777777" w:rsidR="0053642A" w:rsidRDefault="0053642A" w:rsidP="0053642A">
      <w:pPr>
        <w:autoSpaceDE w:val="0"/>
        <w:autoSpaceDN w:val="0"/>
        <w:adjustRightInd w:val="0"/>
        <w:ind w:right="1699"/>
        <w:rPr>
          <w:rFonts w:ascii="Arial" w:eastAsia="Calibri" w:hAnsi="Arial" w:cs="Arial"/>
          <w:color w:val="000000"/>
          <w:sz w:val="22"/>
          <w:szCs w:val="22"/>
        </w:rPr>
      </w:pPr>
    </w:p>
    <w:p w14:paraId="05298F1B" w14:textId="2663B1B0" w:rsidR="0053642A" w:rsidRDefault="0053642A" w:rsidP="0053642A">
      <w:pPr>
        <w:autoSpaceDE w:val="0"/>
        <w:autoSpaceDN w:val="0"/>
        <w:adjustRightInd w:val="0"/>
        <w:ind w:right="1699"/>
        <w:rPr>
          <w:rFonts w:ascii="Arial" w:eastAsia="Calibri" w:hAnsi="Arial" w:cs="Arial"/>
          <w:color w:val="000000"/>
          <w:sz w:val="22"/>
          <w:szCs w:val="22"/>
        </w:rPr>
      </w:pPr>
    </w:p>
    <w:p w14:paraId="59A46D3A" w14:textId="5463FD0F" w:rsidR="0053642A" w:rsidRPr="0053642A" w:rsidRDefault="0053642A" w:rsidP="0053642A">
      <w:pPr>
        <w:autoSpaceDE w:val="0"/>
        <w:autoSpaceDN w:val="0"/>
        <w:adjustRightInd w:val="0"/>
        <w:ind w:right="1699"/>
        <w:rPr>
          <w:rFonts w:ascii="Arial" w:eastAsia="Calibri" w:hAnsi="Arial" w:cs="Arial"/>
          <w:b/>
          <w:color w:val="000000"/>
          <w:sz w:val="22"/>
          <w:szCs w:val="22"/>
        </w:rPr>
      </w:pPr>
      <w:r w:rsidRPr="0053642A">
        <w:rPr>
          <w:rFonts w:ascii="Arial" w:eastAsia="Calibri" w:hAnsi="Arial" w:cs="Arial"/>
          <w:b/>
          <w:color w:val="000000"/>
          <w:sz w:val="22"/>
          <w:szCs w:val="22"/>
        </w:rPr>
        <w:lastRenderedPageBreak/>
        <w:t>Bildlegenden</w:t>
      </w:r>
    </w:p>
    <w:p w14:paraId="075EA170" w14:textId="471A5B70" w:rsidR="0053642A" w:rsidRPr="0053642A" w:rsidRDefault="0053642A" w:rsidP="0053642A">
      <w:pPr>
        <w:autoSpaceDE w:val="0"/>
        <w:autoSpaceDN w:val="0"/>
        <w:adjustRightInd w:val="0"/>
        <w:ind w:right="1699"/>
        <w:rPr>
          <w:rFonts w:ascii="Arial" w:eastAsia="Calibri" w:hAnsi="Arial" w:cs="Arial"/>
          <w:color w:val="000000"/>
          <w:sz w:val="16"/>
          <w:szCs w:val="16"/>
        </w:rPr>
      </w:pPr>
      <w:r>
        <w:rPr>
          <w:rFonts w:ascii="Arial" w:eastAsia="Calibri" w:hAnsi="Arial" w:cs="Arial"/>
          <w:noProof/>
          <w:color w:val="000000"/>
          <w:sz w:val="22"/>
          <w:szCs w:val="22"/>
        </w:rPr>
        <w:drawing>
          <wp:anchor distT="0" distB="0" distL="114300" distR="114300" simplePos="0" relativeHeight="251656192" behindDoc="0" locked="0" layoutInCell="1" allowOverlap="1" wp14:anchorId="17E833F8" wp14:editId="5DCD3AD0">
            <wp:simplePos x="0" y="0"/>
            <wp:positionH relativeFrom="column">
              <wp:posOffset>-290830</wp:posOffset>
            </wp:positionH>
            <wp:positionV relativeFrom="paragraph">
              <wp:posOffset>3810</wp:posOffset>
            </wp:positionV>
            <wp:extent cx="2725200" cy="24084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800_OMEGA-E_mitKeyboard.jpg"/>
                    <pic:cNvPicPr/>
                  </pic:nvPicPr>
                  <pic:blipFill>
                    <a:blip r:embed="rId8"/>
                    <a:stretch>
                      <a:fillRect/>
                    </a:stretch>
                  </pic:blipFill>
                  <pic:spPr>
                    <a:xfrm>
                      <a:off x="0" y="0"/>
                      <a:ext cx="2725200" cy="2408400"/>
                    </a:xfrm>
                    <a:prstGeom prst="rect">
                      <a:avLst/>
                    </a:prstGeom>
                  </pic:spPr>
                </pic:pic>
              </a:graphicData>
            </a:graphic>
          </wp:anchor>
        </w:drawing>
      </w:r>
    </w:p>
    <w:p w14:paraId="6141D1A8" w14:textId="77777777" w:rsidR="00865D02" w:rsidRDefault="00865D02" w:rsidP="00EC125B">
      <w:pPr>
        <w:autoSpaceDE w:val="0"/>
        <w:autoSpaceDN w:val="0"/>
        <w:adjustRightInd w:val="0"/>
        <w:ind w:left="4536" w:right="1699"/>
        <w:rPr>
          <w:rFonts w:ascii="Arial" w:eastAsia="Calibri" w:hAnsi="Arial" w:cs="Arial"/>
          <w:color w:val="000000"/>
          <w:sz w:val="16"/>
          <w:szCs w:val="16"/>
        </w:rPr>
      </w:pPr>
    </w:p>
    <w:p w14:paraId="04E449C0" w14:textId="77777777" w:rsidR="00865D02" w:rsidRDefault="00865D02" w:rsidP="00EC125B">
      <w:pPr>
        <w:autoSpaceDE w:val="0"/>
        <w:autoSpaceDN w:val="0"/>
        <w:adjustRightInd w:val="0"/>
        <w:ind w:left="4536" w:right="1699"/>
        <w:rPr>
          <w:rFonts w:ascii="Arial" w:eastAsia="Calibri" w:hAnsi="Arial" w:cs="Arial"/>
          <w:color w:val="000000"/>
          <w:sz w:val="16"/>
          <w:szCs w:val="16"/>
        </w:rPr>
      </w:pPr>
    </w:p>
    <w:p w14:paraId="38963CCB" w14:textId="11ACB662" w:rsidR="00B96D1A" w:rsidRDefault="00D622E9" w:rsidP="00EC125B">
      <w:pPr>
        <w:autoSpaceDE w:val="0"/>
        <w:autoSpaceDN w:val="0"/>
        <w:adjustRightInd w:val="0"/>
        <w:ind w:left="4536" w:right="1699"/>
        <w:rPr>
          <w:rFonts w:ascii="Arial" w:eastAsia="Calibri" w:hAnsi="Arial" w:cs="Arial"/>
          <w:color w:val="000000"/>
          <w:sz w:val="16"/>
          <w:szCs w:val="16"/>
        </w:rPr>
      </w:pPr>
      <w:r>
        <w:rPr>
          <w:rFonts w:ascii="Arial" w:eastAsia="Calibri" w:hAnsi="Arial" w:cs="Arial"/>
          <w:color w:val="000000"/>
          <w:sz w:val="16"/>
          <w:szCs w:val="16"/>
        </w:rPr>
        <w:br/>
      </w:r>
      <w:r w:rsidR="00621945">
        <w:rPr>
          <w:rFonts w:ascii="Arial" w:eastAsia="Calibri" w:hAnsi="Arial" w:cs="Arial"/>
          <w:b/>
          <w:color w:val="000000"/>
          <w:sz w:val="16"/>
          <w:szCs w:val="16"/>
        </w:rPr>
        <w:br/>
      </w:r>
      <w:r w:rsidR="00621945" w:rsidRPr="00621945">
        <w:rPr>
          <w:rFonts w:ascii="Arial" w:eastAsia="Calibri" w:hAnsi="Arial" w:cs="Arial"/>
          <w:b/>
          <w:color w:val="000000"/>
          <w:sz w:val="16"/>
          <w:szCs w:val="16"/>
        </w:rPr>
        <w:t>OMEGA-E_M_Keyboard.jpg</w:t>
      </w:r>
      <w:r w:rsidR="00621945">
        <w:rPr>
          <w:rFonts w:ascii="Arial" w:eastAsia="Calibri" w:hAnsi="Arial" w:cs="Arial"/>
          <w:color w:val="000000"/>
          <w:sz w:val="16"/>
          <w:szCs w:val="16"/>
        </w:rPr>
        <w:br/>
      </w:r>
      <w:r w:rsidR="0053642A" w:rsidRPr="0053642A">
        <w:rPr>
          <w:rFonts w:ascii="Arial" w:eastAsia="Calibri" w:hAnsi="Arial" w:cs="Arial"/>
          <w:color w:val="000000"/>
          <w:sz w:val="16"/>
          <w:szCs w:val="16"/>
        </w:rPr>
        <w:t xml:space="preserve">König &amp; Meyer stellt mit dem </w:t>
      </w:r>
      <w:r w:rsidR="00CD722B">
        <w:rPr>
          <w:rFonts w:ascii="Arial" w:eastAsia="Calibri" w:hAnsi="Arial" w:cs="Arial"/>
          <w:color w:val="000000"/>
          <w:sz w:val="16"/>
          <w:szCs w:val="16"/>
        </w:rPr>
        <w:br/>
        <w:t>»</w:t>
      </w:r>
      <w:r w:rsidR="0053642A" w:rsidRPr="0053642A">
        <w:rPr>
          <w:rFonts w:ascii="Arial" w:eastAsia="Calibri" w:hAnsi="Arial" w:cs="Arial"/>
          <w:color w:val="000000"/>
          <w:sz w:val="16"/>
          <w:szCs w:val="16"/>
        </w:rPr>
        <w:t>Omega-E</w:t>
      </w:r>
      <w:r w:rsidR="00CD722B">
        <w:rPr>
          <w:rFonts w:ascii="Arial" w:eastAsia="Calibri" w:hAnsi="Arial" w:cs="Arial"/>
          <w:color w:val="000000"/>
          <w:sz w:val="16"/>
          <w:szCs w:val="16"/>
        </w:rPr>
        <w:t>«</w:t>
      </w:r>
      <w:r w:rsidR="0053642A" w:rsidRPr="0053642A">
        <w:rPr>
          <w:rFonts w:ascii="Arial" w:eastAsia="Calibri" w:hAnsi="Arial" w:cs="Arial"/>
          <w:color w:val="000000"/>
          <w:sz w:val="16"/>
          <w:szCs w:val="16"/>
        </w:rPr>
        <w:t xml:space="preserve"> einen formschönen und </w:t>
      </w:r>
      <w:r w:rsidR="00C13710">
        <w:rPr>
          <w:rFonts w:ascii="Arial" w:eastAsia="Calibri" w:hAnsi="Arial" w:cs="Arial"/>
          <w:color w:val="000000"/>
          <w:sz w:val="16"/>
          <w:szCs w:val="16"/>
        </w:rPr>
        <w:t>h</w:t>
      </w:r>
      <w:r w:rsidR="0053642A" w:rsidRPr="0053642A">
        <w:rPr>
          <w:rFonts w:ascii="Arial" w:eastAsia="Calibri" w:hAnsi="Arial" w:cs="Arial"/>
          <w:color w:val="000000"/>
          <w:sz w:val="16"/>
          <w:szCs w:val="16"/>
        </w:rPr>
        <w:t>öhenverstellbaren Keyboardtisch vor, der auch mittels Smartphone-App fernbedient werden kann.</w:t>
      </w:r>
      <w:r w:rsidR="00C13710" w:rsidRPr="00C13710">
        <w:rPr>
          <w:rFonts w:ascii="Arial" w:eastAsia="Calibri" w:hAnsi="Arial" w:cs="Arial"/>
          <w:color w:val="000000"/>
          <w:sz w:val="16"/>
          <w:szCs w:val="16"/>
        </w:rPr>
        <w:t xml:space="preserve"> </w:t>
      </w:r>
      <w:r w:rsidR="00C13710">
        <w:rPr>
          <w:rFonts w:ascii="Arial" w:eastAsia="Calibri" w:hAnsi="Arial" w:cs="Arial"/>
          <w:color w:val="000000"/>
          <w:sz w:val="16"/>
          <w:szCs w:val="16"/>
        </w:rPr>
        <w:br w:type="textWrapping" w:clear="all"/>
      </w:r>
    </w:p>
    <w:p w14:paraId="1B1DD94C" w14:textId="532F49CE" w:rsidR="00865D02" w:rsidRDefault="00865D02" w:rsidP="00C13710">
      <w:pPr>
        <w:autoSpaceDE w:val="0"/>
        <w:autoSpaceDN w:val="0"/>
        <w:adjustRightInd w:val="0"/>
        <w:ind w:right="1699"/>
        <w:rPr>
          <w:rFonts w:ascii="Arial" w:eastAsia="Calibri" w:hAnsi="Arial" w:cs="Arial"/>
          <w:color w:val="000000"/>
          <w:sz w:val="16"/>
          <w:szCs w:val="16"/>
        </w:rPr>
      </w:pPr>
      <w:r>
        <w:rPr>
          <w:rFonts w:ascii="Arial" w:eastAsia="Calibri" w:hAnsi="Arial" w:cs="Arial"/>
          <w:noProof/>
          <w:color w:val="000000"/>
          <w:sz w:val="22"/>
          <w:szCs w:val="22"/>
        </w:rPr>
        <w:drawing>
          <wp:anchor distT="0" distB="0" distL="114300" distR="114300" simplePos="0" relativeHeight="251657216" behindDoc="0" locked="0" layoutInCell="1" allowOverlap="1" wp14:anchorId="73DD0970" wp14:editId="08DC1809">
            <wp:simplePos x="0" y="0"/>
            <wp:positionH relativeFrom="column">
              <wp:posOffset>-900430</wp:posOffset>
            </wp:positionH>
            <wp:positionV relativeFrom="paragraph">
              <wp:posOffset>174625</wp:posOffset>
            </wp:positionV>
            <wp:extent cx="3524250" cy="234823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00_OMEGA-E_höhenverstellbar.jpg"/>
                    <pic:cNvPicPr/>
                  </pic:nvPicPr>
                  <pic:blipFill rotWithShape="1">
                    <a:blip r:embed="rId9"/>
                    <a:srcRect t="12432"/>
                    <a:stretch/>
                  </pic:blipFill>
                  <pic:spPr bwMode="auto">
                    <a:xfrm>
                      <a:off x="0" y="0"/>
                      <a:ext cx="3524250" cy="234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6C5A4" w14:textId="24685FC8" w:rsidR="00B96D1A" w:rsidRPr="0053642A" w:rsidRDefault="00B96D1A" w:rsidP="00C13710">
      <w:pPr>
        <w:autoSpaceDE w:val="0"/>
        <w:autoSpaceDN w:val="0"/>
        <w:adjustRightInd w:val="0"/>
        <w:ind w:right="1699"/>
        <w:rPr>
          <w:rFonts w:ascii="Arial" w:eastAsia="Calibri" w:hAnsi="Arial" w:cs="Arial"/>
          <w:color w:val="000000"/>
          <w:sz w:val="16"/>
          <w:szCs w:val="16"/>
        </w:rPr>
      </w:pPr>
    </w:p>
    <w:p w14:paraId="4635C525" w14:textId="32CD2102" w:rsidR="0053642A" w:rsidRDefault="00D622E9" w:rsidP="00C13710">
      <w:pPr>
        <w:autoSpaceDE w:val="0"/>
        <w:autoSpaceDN w:val="0"/>
        <w:adjustRightInd w:val="0"/>
        <w:ind w:left="4536" w:right="1415"/>
        <w:rPr>
          <w:rFonts w:ascii="Arial" w:eastAsia="Calibri" w:hAnsi="Arial" w:cs="Arial"/>
          <w:color w:val="000000"/>
          <w:sz w:val="16"/>
          <w:szCs w:val="16"/>
        </w:rPr>
      </w:pPr>
      <w:r>
        <w:rPr>
          <w:rFonts w:ascii="Arial" w:eastAsia="Calibri" w:hAnsi="Arial" w:cs="Arial"/>
          <w:color w:val="000000"/>
          <w:sz w:val="16"/>
          <w:szCs w:val="16"/>
        </w:rPr>
        <w:br/>
      </w:r>
      <w:r w:rsidR="00621945">
        <w:rPr>
          <w:rFonts w:ascii="Arial" w:eastAsia="Calibri" w:hAnsi="Arial" w:cs="Arial"/>
          <w:b/>
          <w:color w:val="000000"/>
          <w:sz w:val="16"/>
          <w:szCs w:val="16"/>
        </w:rPr>
        <w:br/>
      </w:r>
      <w:r w:rsidR="00621945">
        <w:rPr>
          <w:rFonts w:ascii="Arial" w:eastAsia="Calibri" w:hAnsi="Arial" w:cs="Arial"/>
          <w:b/>
          <w:color w:val="000000"/>
          <w:sz w:val="16"/>
          <w:szCs w:val="16"/>
        </w:rPr>
        <w:br/>
      </w:r>
      <w:r w:rsidR="00621945" w:rsidRPr="00621945">
        <w:rPr>
          <w:rFonts w:ascii="Arial" w:eastAsia="Calibri" w:hAnsi="Arial" w:cs="Arial"/>
          <w:b/>
          <w:color w:val="000000"/>
          <w:sz w:val="16"/>
          <w:szCs w:val="16"/>
        </w:rPr>
        <w:t>OMEGA-E_elektr_Höhenverstellung.jpg</w:t>
      </w:r>
      <w:r>
        <w:rPr>
          <w:rFonts w:ascii="Arial" w:eastAsia="Calibri" w:hAnsi="Arial" w:cs="Arial"/>
          <w:color w:val="000000"/>
          <w:sz w:val="16"/>
          <w:szCs w:val="16"/>
        </w:rPr>
        <w:br/>
      </w:r>
      <w:r w:rsidR="0053642A" w:rsidRPr="0053642A">
        <w:rPr>
          <w:rFonts w:ascii="Arial" w:eastAsia="Calibri" w:hAnsi="Arial" w:cs="Arial"/>
          <w:color w:val="000000"/>
          <w:sz w:val="16"/>
          <w:szCs w:val="16"/>
        </w:rPr>
        <w:t xml:space="preserve">Der neue Keyboardtisch </w:t>
      </w:r>
      <w:r w:rsidR="00CD722B">
        <w:rPr>
          <w:rFonts w:ascii="Arial" w:eastAsia="Calibri" w:hAnsi="Arial" w:cs="Arial"/>
          <w:color w:val="000000"/>
          <w:sz w:val="16"/>
          <w:szCs w:val="16"/>
        </w:rPr>
        <w:t>»</w:t>
      </w:r>
      <w:r w:rsidR="0053642A" w:rsidRPr="0053642A">
        <w:rPr>
          <w:rFonts w:ascii="Arial" w:eastAsia="Calibri" w:hAnsi="Arial" w:cs="Arial"/>
          <w:color w:val="000000"/>
          <w:sz w:val="16"/>
          <w:szCs w:val="16"/>
        </w:rPr>
        <w:t>Omega-E</w:t>
      </w:r>
      <w:r w:rsidR="00CD722B">
        <w:rPr>
          <w:rFonts w:ascii="Arial" w:eastAsia="Calibri" w:hAnsi="Arial" w:cs="Arial"/>
          <w:color w:val="000000"/>
          <w:sz w:val="16"/>
          <w:szCs w:val="16"/>
        </w:rPr>
        <w:t>«</w:t>
      </w:r>
      <w:r w:rsidR="0053642A" w:rsidRPr="0053642A">
        <w:rPr>
          <w:rFonts w:ascii="Arial" w:eastAsia="Calibri" w:hAnsi="Arial" w:cs="Arial"/>
          <w:color w:val="000000"/>
          <w:sz w:val="16"/>
          <w:szCs w:val="16"/>
        </w:rPr>
        <w:t xml:space="preserve"> von König &amp; Meyer ist von 597 bis 1.257</w:t>
      </w:r>
      <w:r w:rsidR="00C13710">
        <w:rPr>
          <w:rFonts w:ascii="Arial" w:eastAsia="Calibri" w:hAnsi="Arial" w:cs="Arial"/>
          <w:color w:val="000000"/>
          <w:sz w:val="16"/>
          <w:szCs w:val="16"/>
        </w:rPr>
        <w:t xml:space="preserve"> </w:t>
      </w:r>
      <w:r w:rsidR="0053642A" w:rsidRPr="0053642A">
        <w:rPr>
          <w:rFonts w:ascii="Arial" w:eastAsia="Calibri" w:hAnsi="Arial" w:cs="Arial"/>
          <w:color w:val="000000"/>
          <w:sz w:val="16"/>
          <w:szCs w:val="16"/>
        </w:rPr>
        <w:t xml:space="preserve">mm stufenlos höhenverstellbar. Über die integrierte Memory-Funktion können </w:t>
      </w:r>
      <w:r w:rsidR="0053642A">
        <w:rPr>
          <w:rFonts w:ascii="Arial" w:eastAsia="Calibri" w:hAnsi="Arial" w:cs="Arial"/>
          <w:color w:val="000000"/>
          <w:sz w:val="16"/>
          <w:szCs w:val="16"/>
        </w:rPr>
        <w:t xml:space="preserve">bis zu </w:t>
      </w:r>
      <w:r w:rsidR="0053642A" w:rsidRPr="0053642A">
        <w:rPr>
          <w:rFonts w:ascii="Arial" w:eastAsia="Calibri" w:hAnsi="Arial" w:cs="Arial"/>
          <w:color w:val="000000"/>
          <w:sz w:val="16"/>
          <w:szCs w:val="16"/>
        </w:rPr>
        <w:t>vier Spielpositionen</w:t>
      </w:r>
      <w:r w:rsidR="00C13710">
        <w:rPr>
          <w:rFonts w:ascii="Arial" w:eastAsia="Calibri" w:hAnsi="Arial" w:cs="Arial"/>
          <w:color w:val="000000"/>
          <w:sz w:val="16"/>
          <w:szCs w:val="16"/>
        </w:rPr>
        <w:t xml:space="preserve"> </w:t>
      </w:r>
      <w:r w:rsidR="0053642A" w:rsidRPr="0053642A">
        <w:rPr>
          <w:rFonts w:ascii="Arial" w:eastAsia="Calibri" w:hAnsi="Arial" w:cs="Arial"/>
          <w:color w:val="000000"/>
          <w:sz w:val="16"/>
          <w:szCs w:val="16"/>
        </w:rPr>
        <w:t>gespeichert werden.</w:t>
      </w:r>
      <w:r w:rsidR="0080116A">
        <w:rPr>
          <w:rFonts w:ascii="Arial" w:eastAsia="Calibri" w:hAnsi="Arial" w:cs="Arial"/>
          <w:color w:val="000000"/>
          <w:sz w:val="16"/>
          <w:szCs w:val="16"/>
        </w:rPr>
        <w:br w:type="textWrapping" w:clear="all"/>
      </w:r>
    </w:p>
    <w:p w14:paraId="37EAFE63" w14:textId="77777777" w:rsidR="00EC125B" w:rsidRPr="0053642A" w:rsidRDefault="00EC125B" w:rsidP="00EC125B">
      <w:pPr>
        <w:autoSpaceDE w:val="0"/>
        <w:autoSpaceDN w:val="0"/>
        <w:adjustRightInd w:val="0"/>
        <w:ind w:left="4536" w:right="1699"/>
        <w:rPr>
          <w:rFonts w:ascii="Arial" w:eastAsia="Calibri" w:hAnsi="Arial" w:cs="Arial"/>
          <w:color w:val="000000"/>
          <w:sz w:val="16"/>
          <w:szCs w:val="16"/>
        </w:rPr>
      </w:pPr>
    </w:p>
    <w:p w14:paraId="2A42DAE2" w14:textId="11E62248" w:rsidR="0053642A" w:rsidRPr="00D622E9" w:rsidRDefault="00D622E9" w:rsidP="00EC125B">
      <w:pPr>
        <w:autoSpaceDE w:val="0"/>
        <w:autoSpaceDN w:val="0"/>
        <w:adjustRightInd w:val="0"/>
        <w:ind w:left="4536" w:right="1699"/>
        <w:rPr>
          <w:rFonts w:ascii="Arial" w:eastAsia="Calibri" w:hAnsi="Arial" w:cs="Arial"/>
          <w:b/>
          <w:color w:val="000000"/>
          <w:sz w:val="16"/>
          <w:szCs w:val="16"/>
        </w:rPr>
      </w:pPr>
      <w:r>
        <w:rPr>
          <w:rFonts w:ascii="Arial" w:eastAsia="Calibri" w:hAnsi="Arial" w:cs="Arial"/>
          <w:b/>
          <w:color w:val="000000"/>
          <w:sz w:val="16"/>
          <w:szCs w:val="16"/>
        </w:rPr>
        <w:br/>
      </w:r>
      <w:bookmarkStart w:id="0" w:name="_GoBack"/>
      <w:bookmarkEnd w:id="0"/>
      <w:r w:rsidRPr="00D622E9">
        <w:rPr>
          <w:rFonts w:ascii="Arial" w:eastAsia="Calibri" w:hAnsi="Arial" w:cs="Arial"/>
          <w:b/>
          <w:color w:val="000000"/>
          <w:sz w:val="16"/>
          <w:szCs w:val="16"/>
        </w:rPr>
        <w:t xml:space="preserve">OMEGA_E_Steuereinheit.jpg </w:t>
      </w:r>
      <w:r w:rsidR="0053642A" w:rsidRPr="00D622E9">
        <w:rPr>
          <w:rFonts w:ascii="Arial" w:eastAsia="Calibri" w:hAnsi="Arial" w:cs="Arial"/>
          <w:b/>
          <w:noProof/>
          <w:color w:val="000000"/>
          <w:sz w:val="22"/>
          <w:szCs w:val="22"/>
        </w:rPr>
        <w:drawing>
          <wp:anchor distT="0" distB="0" distL="114300" distR="114300" simplePos="0" relativeHeight="251658240" behindDoc="0" locked="0" layoutInCell="1" allowOverlap="1" wp14:anchorId="4E1B4010" wp14:editId="2EA7DBE6">
            <wp:simplePos x="0" y="0"/>
            <wp:positionH relativeFrom="column">
              <wp:posOffset>4445</wp:posOffset>
            </wp:positionH>
            <wp:positionV relativeFrom="paragraph">
              <wp:posOffset>1905</wp:posOffset>
            </wp:positionV>
            <wp:extent cx="1933200" cy="14508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800_OMEGA-E_Steuereinheit.jpg"/>
                    <pic:cNvPicPr/>
                  </pic:nvPicPr>
                  <pic:blipFill>
                    <a:blip r:embed="rId10"/>
                    <a:stretch>
                      <a:fillRect/>
                    </a:stretch>
                  </pic:blipFill>
                  <pic:spPr>
                    <a:xfrm>
                      <a:off x="0" y="0"/>
                      <a:ext cx="1933200" cy="1450800"/>
                    </a:xfrm>
                    <a:prstGeom prst="rect">
                      <a:avLst/>
                    </a:prstGeom>
                  </pic:spPr>
                </pic:pic>
              </a:graphicData>
            </a:graphic>
            <wp14:sizeRelH relativeFrom="page">
              <wp14:pctWidth>0</wp14:pctWidth>
            </wp14:sizeRelH>
            <wp14:sizeRelV relativeFrom="page">
              <wp14:pctHeight>0</wp14:pctHeight>
            </wp14:sizeRelV>
          </wp:anchor>
        </w:drawing>
      </w:r>
    </w:p>
    <w:p w14:paraId="0F60BE33" w14:textId="2D3D5777" w:rsidR="0053642A" w:rsidRDefault="00B96D1A" w:rsidP="00EC125B">
      <w:pPr>
        <w:autoSpaceDE w:val="0"/>
        <w:autoSpaceDN w:val="0"/>
        <w:adjustRightInd w:val="0"/>
        <w:ind w:left="4536" w:right="1701"/>
        <w:rPr>
          <w:rFonts w:ascii="Arial" w:eastAsia="Calibri" w:hAnsi="Arial" w:cs="Arial"/>
          <w:color w:val="000000"/>
          <w:sz w:val="16"/>
          <w:szCs w:val="16"/>
        </w:rPr>
      </w:pPr>
      <w:r w:rsidRPr="00B96D1A">
        <w:rPr>
          <w:rFonts w:ascii="Arial" w:eastAsia="Calibri" w:hAnsi="Arial" w:cs="Arial"/>
          <w:color w:val="000000"/>
          <w:sz w:val="16"/>
          <w:szCs w:val="16"/>
        </w:rPr>
        <w:t xml:space="preserve">Die Steuereinheit des </w:t>
      </w:r>
      <w:r w:rsidR="00CD722B">
        <w:rPr>
          <w:rFonts w:ascii="Arial" w:eastAsia="Calibri" w:hAnsi="Arial" w:cs="Arial"/>
          <w:color w:val="000000"/>
          <w:sz w:val="16"/>
          <w:szCs w:val="16"/>
        </w:rPr>
        <w:t>»</w:t>
      </w:r>
      <w:r w:rsidR="00CD722B" w:rsidRPr="0053642A">
        <w:rPr>
          <w:rFonts w:ascii="Arial" w:eastAsia="Calibri" w:hAnsi="Arial" w:cs="Arial"/>
          <w:color w:val="000000"/>
          <w:sz w:val="16"/>
          <w:szCs w:val="16"/>
        </w:rPr>
        <w:t>Omega-E</w:t>
      </w:r>
      <w:r w:rsidR="00CD722B">
        <w:rPr>
          <w:rFonts w:ascii="Arial" w:eastAsia="Calibri" w:hAnsi="Arial" w:cs="Arial"/>
          <w:color w:val="000000"/>
          <w:sz w:val="16"/>
          <w:szCs w:val="16"/>
        </w:rPr>
        <w:t>«</w:t>
      </w:r>
      <w:r w:rsidR="00CD722B" w:rsidRPr="00B96D1A">
        <w:rPr>
          <w:rFonts w:ascii="Arial" w:eastAsia="Calibri" w:hAnsi="Arial" w:cs="Arial"/>
          <w:color w:val="000000"/>
          <w:sz w:val="16"/>
          <w:szCs w:val="16"/>
        </w:rPr>
        <w:t xml:space="preserve"> </w:t>
      </w:r>
      <w:r w:rsidR="00CD722B">
        <w:rPr>
          <w:rFonts w:ascii="Arial" w:eastAsia="Calibri" w:hAnsi="Arial" w:cs="Arial"/>
          <w:color w:val="000000"/>
          <w:sz w:val="16"/>
          <w:szCs w:val="16"/>
        </w:rPr>
        <w:br/>
      </w:r>
      <w:r w:rsidRPr="00B96D1A">
        <w:rPr>
          <w:rFonts w:ascii="Arial" w:eastAsia="Calibri" w:hAnsi="Arial" w:cs="Arial"/>
          <w:color w:val="000000"/>
          <w:sz w:val="16"/>
          <w:szCs w:val="16"/>
        </w:rPr>
        <w:t>mit gut ablesbarer Höhenangabe kann wahlweise rechts- oder linksseitig montiert werden. Der Abruf gespeicherter Spielpositionen erfolgt über einen einfachen Tastendruck.</w:t>
      </w:r>
      <w:r w:rsidR="00EC125B">
        <w:rPr>
          <w:rFonts w:ascii="Arial" w:eastAsia="Calibri" w:hAnsi="Arial" w:cs="Arial"/>
          <w:color w:val="000000"/>
          <w:sz w:val="16"/>
          <w:szCs w:val="16"/>
        </w:rPr>
        <w:br w:type="textWrapping" w:clear="all"/>
      </w:r>
    </w:p>
    <w:p w14:paraId="76B77774" w14:textId="776E9AA4" w:rsidR="00EC125B" w:rsidRDefault="00EC125B" w:rsidP="00EC125B">
      <w:pPr>
        <w:autoSpaceDE w:val="0"/>
        <w:autoSpaceDN w:val="0"/>
        <w:adjustRightInd w:val="0"/>
        <w:ind w:left="4536" w:right="1701"/>
        <w:rPr>
          <w:rFonts w:ascii="Arial" w:eastAsia="Calibri" w:hAnsi="Arial" w:cs="Arial"/>
          <w:color w:val="000000"/>
          <w:sz w:val="16"/>
          <w:szCs w:val="16"/>
        </w:rPr>
      </w:pPr>
    </w:p>
    <w:p w14:paraId="692F8F5E" w14:textId="77777777" w:rsidR="00EC125B" w:rsidRPr="00B96D1A" w:rsidRDefault="00EC125B" w:rsidP="00EC125B">
      <w:pPr>
        <w:autoSpaceDE w:val="0"/>
        <w:autoSpaceDN w:val="0"/>
        <w:adjustRightInd w:val="0"/>
        <w:ind w:left="4536" w:right="1701"/>
        <w:rPr>
          <w:rFonts w:ascii="Arial" w:eastAsia="Calibri" w:hAnsi="Arial" w:cs="Arial"/>
          <w:color w:val="000000"/>
          <w:sz w:val="16"/>
          <w:szCs w:val="16"/>
        </w:rPr>
      </w:pPr>
    </w:p>
    <w:p w14:paraId="24EA75F3" w14:textId="4BD3A823" w:rsidR="00B96D1A" w:rsidRPr="00D622E9" w:rsidRDefault="0053642A" w:rsidP="00EC125B">
      <w:pPr>
        <w:autoSpaceDE w:val="0"/>
        <w:autoSpaceDN w:val="0"/>
        <w:adjustRightInd w:val="0"/>
        <w:ind w:left="4536" w:right="1699"/>
        <w:rPr>
          <w:rFonts w:ascii="Arial" w:eastAsia="Calibri" w:hAnsi="Arial" w:cs="Arial"/>
          <w:b/>
          <w:color w:val="000000"/>
          <w:sz w:val="16"/>
          <w:szCs w:val="16"/>
        </w:rPr>
      </w:pPr>
      <w:r w:rsidRPr="00D622E9">
        <w:rPr>
          <w:rFonts w:ascii="Arial" w:eastAsia="Calibri" w:hAnsi="Arial" w:cs="Arial"/>
          <w:b/>
          <w:noProof/>
          <w:color w:val="000000"/>
          <w:sz w:val="22"/>
          <w:szCs w:val="22"/>
        </w:rPr>
        <w:drawing>
          <wp:anchor distT="0" distB="0" distL="114300" distR="114300" simplePos="0" relativeHeight="251659264" behindDoc="0" locked="0" layoutInCell="1" allowOverlap="1" wp14:anchorId="48DE5BF7" wp14:editId="023EBA8A">
            <wp:simplePos x="0" y="0"/>
            <wp:positionH relativeFrom="column">
              <wp:posOffset>4445</wp:posOffset>
            </wp:positionH>
            <wp:positionV relativeFrom="paragraph">
              <wp:posOffset>4445</wp:posOffset>
            </wp:positionV>
            <wp:extent cx="1828800" cy="18288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800_OMEGA-E_Smartphone-App.jpg"/>
                    <pic:cNvPicPr/>
                  </pic:nvPicPr>
                  <pic:blipFill>
                    <a:blip r:embed="rId11"/>
                    <a:stretch>
                      <a:fillRect/>
                    </a:stretch>
                  </pic:blipFill>
                  <pic:spPr>
                    <a:xfrm>
                      <a:off x="0" y="0"/>
                      <a:ext cx="1828800" cy="1828800"/>
                    </a:xfrm>
                    <a:prstGeom prst="rect">
                      <a:avLst/>
                    </a:prstGeom>
                  </pic:spPr>
                </pic:pic>
              </a:graphicData>
            </a:graphic>
          </wp:anchor>
        </w:drawing>
      </w:r>
      <w:r w:rsidR="00D622E9" w:rsidRPr="00D622E9">
        <w:rPr>
          <w:rFonts w:ascii="Arial" w:eastAsia="Calibri" w:hAnsi="Arial" w:cs="Arial"/>
          <w:b/>
          <w:color w:val="000000"/>
          <w:sz w:val="16"/>
          <w:szCs w:val="16"/>
        </w:rPr>
        <w:t>OMEGA-E_Smartphone_App.jpg</w:t>
      </w:r>
    </w:p>
    <w:p w14:paraId="7F8EEEAB" w14:textId="59550212" w:rsidR="00B96D1A" w:rsidRPr="00B96D1A" w:rsidRDefault="00B96D1A" w:rsidP="00EC125B">
      <w:pPr>
        <w:autoSpaceDE w:val="0"/>
        <w:autoSpaceDN w:val="0"/>
        <w:adjustRightInd w:val="0"/>
        <w:ind w:left="4536" w:right="1699"/>
        <w:rPr>
          <w:rFonts w:ascii="Arial" w:eastAsia="Calibri" w:hAnsi="Arial" w:cs="Arial"/>
          <w:color w:val="000000"/>
          <w:sz w:val="16"/>
          <w:szCs w:val="16"/>
        </w:rPr>
      </w:pPr>
      <w:r w:rsidRPr="00B96D1A">
        <w:rPr>
          <w:rFonts w:ascii="Arial" w:eastAsia="Calibri" w:hAnsi="Arial" w:cs="Arial"/>
          <w:color w:val="000000"/>
          <w:sz w:val="16"/>
          <w:szCs w:val="16"/>
        </w:rPr>
        <w:t xml:space="preserve">Mittels Smartphone-App kann der Keyboardtisch </w:t>
      </w:r>
      <w:r w:rsidR="00CD722B">
        <w:rPr>
          <w:rFonts w:ascii="Arial" w:eastAsia="Calibri" w:hAnsi="Arial" w:cs="Arial"/>
          <w:color w:val="000000"/>
          <w:sz w:val="16"/>
          <w:szCs w:val="16"/>
        </w:rPr>
        <w:t>»</w:t>
      </w:r>
      <w:r w:rsidR="00CD722B" w:rsidRPr="0053642A">
        <w:rPr>
          <w:rFonts w:ascii="Arial" w:eastAsia="Calibri" w:hAnsi="Arial" w:cs="Arial"/>
          <w:color w:val="000000"/>
          <w:sz w:val="16"/>
          <w:szCs w:val="16"/>
        </w:rPr>
        <w:t>Omega-E</w:t>
      </w:r>
      <w:r w:rsidR="00CD722B">
        <w:rPr>
          <w:rFonts w:ascii="Arial" w:eastAsia="Calibri" w:hAnsi="Arial" w:cs="Arial"/>
          <w:color w:val="000000"/>
          <w:sz w:val="16"/>
          <w:szCs w:val="16"/>
        </w:rPr>
        <w:t>«</w:t>
      </w:r>
      <w:r w:rsidR="00CD722B" w:rsidRPr="00B96D1A">
        <w:rPr>
          <w:rFonts w:ascii="Arial" w:eastAsia="Calibri" w:hAnsi="Arial" w:cs="Arial"/>
          <w:color w:val="000000"/>
          <w:sz w:val="16"/>
          <w:szCs w:val="16"/>
        </w:rPr>
        <w:t xml:space="preserve"> </w:t>
      </w:r>
      <w:r w:rsidRPr="00B96D1A">
        <w:rPr>
          <w:rFonts w:ascii="Arial" w:eastAsia="Calibri" w:hAnsi="Arial" w:cs="Arial"/>
          <w:color w:val="000000"/>
          <w:sz w:val="16"/>
          <w:szCs w:val="16"/>
        </w:rPr>
        <w:t>von König &amp; Meyer stufenlos höhenverstellt oder bis zu vier gespeicherte Sp</w:t>
      </w:r>
      <w:r w:rsidR="00EC125B">
        <w:rPr>
          <w:rFonts w:ascii="Arial" w:eastAsia="Calibri" w:hAnsi="Arial" w:cs="Arial"/>
          <w:color w:val="000000"/>
          <w:sz w:val="16"/>
          <w:szCs w:val="16"/>
        </w:rPr>
        <w:t>ie</w:t>
      </w:r>
      <w:r w:rsidRPr="00B96D1A">
        <w:rPr>
          <w:rFonts w:ascii="Arial" w:eastAsia="Calibri" w:hAnsi="Arial" w:cs="Arial"/>
          <w:color w:val="000000"/>
          <w:sz w:val="16"/>
          <w:szCs w:val="16"/>
        </w:rPr>
        <w:t>lpositionen abgerufen werden.</w:t>
      </w:r>
    </w:p>
    <w:sectPr w:rsidR="00B96D1A" w:rsidRPr="00B96D1A" w:rsidSect="00025DAE">
      <w:pgSz w:w="11906" w:h="16838" w:code="9"/>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Lucida Grande">
    <w:altName w:val="Bernard MT Condensed"/>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E00E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BFF7334"/>
    <w:multiLevelType w:val="hybridMultilevel"/>
    <w:tmpl w:val="1CFA1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995"/>
    <w:rsid w:val="000237AE"/>
    <w:rsid w:val="00025DAE"/>
    <w:rsid w:val="00025F45"/>
    <w:rsid w:val="00031157"/>
    <w:rsid w:val="00052DA6"/>
    <w:rsid w:val="00073717"/>
    <w:rsid w:val="000D37E6"/>
    <w:rsid w:val="001002CC"/>
    <w:rsid w:val="00126AB3"/>
    <w:rsid w:val="001339C8"/>
    <w:rsid w:val="0013611F"/>
    <w:rsid w:val="00147D88"/>
    <w:rsid w:val="001535B4"/>
    <w:rsid w:val="00182225"/>
    <w:rsid w:val="001E66A1"/>
    <w:rsid w:val="001F330A"/>
    <w:rsid w:val="002225E6"/>
    <w:rsid w:val="002422AF"/>
    <w:rsid w:val="002B3CF6"/>
    <w:rsid w:val="002C0512"/>
    <w:rsid w:val="002D169D"/>
    <w:rsid w:val="002F2DF3"/>
    <w:rsid w:val="002F3F31"/>
    <w:rsid w:val="003373A1"/>
    <w:rsid w:val="003409B4"/>
    <w:rsid w:val="00350989"/>
    <w:rsid w:val="00365F25"/>
    <w:rsid w:val="003663AA"/>
    <w:rsid w:val="003722F5"/>
    <w:rsid w:val="003C495E"/>
    <w:rsid w:val="003F0AB6"/>
    <w:rsid w:val="0041682B"/>
    <w:rsid w:val="004B6A64"/>
    <w:rsid w:val="004E162F"/>
    <w:rsid w:val="00511778"/>
    <w:rsid w:val="00530F90"/>
    <w:rsid w:val="0053642A"/>
    <w:rsid w:val="0055076D"/>
    <w:rsid w:val="005B27B2"/>
    <w:rsid w:val="005E579F"/>
    <w:rsid w:val="006001DF"/>
    <w:rsid w:val="00616400"/>
    <w:rsid w:val="00621945"/>
    <w:rsid w:val="0062341C"/>
    <w:rsid w:val="00626E45"/>
    <w:rsid w:val="006B1105"/>
    <w:rsid w:val="00734A97"/>
    <w:rsid w:val="007A73C6"/>
    <w:rsid w:val="007E75A4"/>
    <w:rsid w:val="0080116A"/>
    <w:rsid w:val="00812197"/>
    <w:rsid w:val="00812245"/>
    <w:rsid w:val="00865D02"/>
    <w:rsid w:val="008E72A3"/>
    <w:rsid w:val="008E75C0"/>
    <w:rsid w:val="008F754E"/>
    <w:rsid w:val="0090620C"/>
    <w:rsid w:val="00927B72"/>
    <w:rsid w:val="00956881"/>
    <w:rsid w:val="009C4ABB"/>
    <w:rsid w:val="00A0467B"/>
    <w:rsid w:val="00A36AD5"/>
    <w:rsid w:val="00A70995"/>
    <w:rsid w:val="00AA3DB0"/>
    <w:rsid w:val="00B17134"/>
    <w:rsid w:val="00B6668A"/>
    <w:rsid w:val="00B8516A"/>
    <w:rsid w:val="00B85AC3"/>
    <w:rsid w:val="00B96D1A"/>
    <w:rsid w:val="00BD0906"/>
    <w:rsid w:val="00C13710"/>
    <w:rsid w:val="00C452EF"/>
    <w:rsid w:val="00CB1930"/>
    <w:rsid w:val="00CC2C2E"/>
    <w:rsid w:val="00CD722B"/>
    <w:rsid w:val="00D15A30"/>
    <w:rsid w:val="00D22BE5"/>
    <w:rsid w:val="00D24EC3"/>
    <w:rsid w:val="00D40953"/>
    <w:rsid w:val="00D622E9"/>
    <w:rsid w:val="00D9190E"/>
    <w:rsid w:val="00DE7367"/>
    <w:rsid w:val="00E776AA"/>
    <w:rsid w:val="00EC125B"/>
    <w:rsid w:val="00ED1697"/>
    <w:rsid w:val="00ED6582"/>
    <w:rsid w:val="00F007C8"/>
    <w:rsid w:val="00F912EA"/>
    <w:rsid w:val="00FA6CDC"/>
    <w:rsid w:val="00FB5C6F"/>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3E1D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A70995"/>
    <w:rPr>
      <w:sz w:val="24"/>
      <w:szCs w:val="24"/>
    </w:rPr>
  </w:style>
  <w:style w:type="paragraph" w:styleId="berschrift1">
    <w:name w:val="heading 1"/>
    <w:basedOn w:val="Standard"/>
    <w:next w:val="Standard"/>
    <w:qFormat/>
    <w:rsid w:val="0041682B"/>
    <w:pPr>
      <w:keepNext/>
      <w:outlineLvl w:val="0"/>
    </w:pPr>
    <w:rPr>
      <w:rFonts w:ascii="Arial Black" w:hAnsi="Arial Black"/>
      <w:w w:val="150"/>
      <w:sz w:val="32"/>
    </w:rPr>
  </w:style>
  <w:style w:type="paragraph" w:styleId="berschrift3">
    <w:name w:val="heading 3"/>
    <w:basedOn w:val="Standard"/>
    <w:next w:val="Standard"/>
    <w:link w:val="berschrift3Zchn"/>
    <w:semiHidden/>
    <w:unhideWhenUsed/>
    <w:qFormat/>
    <w:rsid w:val="001535B4"/>
    <w:pPr>
      <w:keepNext/>
      <w:keepLines/>
      <w:spacing w:before="200"/>
      <w:outlineLvl w:val="2"/>
    </w:pPr>
    <w:rPr>
      <w:rFonts w:asciiTheme="majorHAnsi" w:eastAsiaTheme="majorEastAsia" w:hAnsiTheme="majorHAnsi" w:cstheme="majorBidi"/>
      <w:b/>
      <w:bCs/>
      <w:color w:val="4472C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41682B"/>
  </w:style>
  <w:style w:type="paragraph" w:styleId="Textkrper">
    <w:name w:val="Body Text"/>
    <w:basedOn w:val="Standard"/>
    <w:rsid w:val="0041682B"/>
    <w:pPr>
      <w:jc w:val="both"/>
    </w:pPr>
  </w:style>
  <w:style w:type="paragraph" w:styleId="Fuzeile">
    <w:name w:val="footer"/>
    <w:basedOn w:val="Standard"/>
    <w:link w:val="FuzeileZchn"/>
    <w:unhideWhenUsed/>
    <w:rsid w:val="00A70995"/>
    <w:pPr>
      <w:tabs>
        <w:tab w:val="center" w:pos="4536"/>
        <w:tab w:val="right" w:pos="9072"/>
      </w:tabs>
    </w:pPr>
    <w:rPr>
      <w:szCs w:val="20"/>
    </w:rPr>
  </w:style>
  <w:style w:type="character" w:customStyle="1" w:styleId="FuzeileZchn">
    <w:name w:val="Fußzeile Zchn"/>
    <w:link w:val="Fuzeile"/>
    <w:rsid w:val="00A70995"/>
    <w:rPr>
      <w:sz w:val="24"/>
      <w:lang w:bidi="ar-SA"/>
    </w:rPr>
  </w:style>
  <w:style w:type="character" w:styleId="Link">
    <w:name w:val="Hyperlink"/>
    <w:unhideWhenUsed/>
    <w:rsid w:val="00A70995"/>
    <w:rPr>
      <w:color w:val="0000FF"/>
      <w:u w:val="single"/>
    </w:rPr>
  </w:style>
  <w:style w:type="character" w:customStyle="1" w:styleId="GesichteterLink1">
    <w:name w:val="GesichteterLink1"/>
    <w:rsid w:val="00587583"/>
    <w:rPr>
      <w:color w:val="800080"/>
      <w:u w:val="single"/>
    </w:rPr>
  </w:style>
  <w:style w:type="paragraph" w:styleId="StandardWeb">
    <w:name w:val="Normal (Web)"/>
    <w:basedOn w:val="Standard"/>
    <w:uiPriority w:val="99"/>
    <w:rsid w:val="00ED6582"/>
    <w:pPr>
      <w:spacing w:beforeLines="1" w:afterLines="1"/>
    </w:pPr>
    <w:rPr>
      <w:rFonts w:ascii="Times" w:hAnsi="Times"/>
      <w:sz w:val="20"/>
      <w:szCs w:val="20"/>
    </w:rPr>
  </w:style>
  <w:style w:type="paragraph" w:styleId="Listenabsatz">
    <w:name w:val="List Paragraph"/>
    <w:basedOn w:val="Standard"/>
    <w:uiPriority w:val="34"/>
    <w:qFormat/>
    <w:rsid w:val="00ED6582"/>
    <w:pPr>
      <w:ind w:left="720"/>
      <w:contextualSpacing/>
    </w:pPr>
  </w:style>
  <w:style w:type="paragraph" w:styleId="Sprechblasentext">
    <w:name w:val="Balloon Text"/>
    <w:basedOn w:val="Standard"/>
    <w:link w:val="SprechblasentextZchn"/>
    <w:rsid w:val="00530F90"/>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530F90"/>
    <w:rPr>
      <w:rFonts w:ascii="Lucida Grande" w:hAnsi="Lucida Grande" w:cs="Lucida Grande"/>
      <w:sz w:val="18"/>
      <w:szCs w:val="18"/>
    </w:rPr>
  </w:style>
  <w:style w:type="character" w:customStyle="1" w:styleId="berschrift3Zchn">
    <w:name w:val="Überschrift 3 Zchn"/>
    <w:basedOn w:val="Absatz-Standardschriftart"/>
    <w:link w:val="berschrift3"/>
    <w:semiHidden/>
    <w:rsid w:val="001535B4"/>
    <w:rPr>
      <w:rFonts w:asciiTheme="majorHAnsi" w:eastAsiaTheme="majorEastAsia" w:hAnsiTheme="majorHAnsi" w:cstheme="majorBidi"/>
      <w:b/>
      <w:bCs/>
      <w:color w:val="4472C4"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15811">
      <w:bodyDiv w:val="1"/>
      <w:marLeft w:val="0"/>
      <w:marRight w:val="0"/>
      <w:marTop w:val="0"/>
      <w:marBottom w:val="0"/>
      <w:divBdr>
        <w:top w:val="none" w:sz="0" w:space="0" w:color="auto"/>
        <w:left w:val="none" w:sz="0" w:space="0" w:color="auto"/>
        <w:bottom w:val="none" w:sz="0" w:space="0" w:color="auto"/>
        <w:right w:val="none" w:sz="0" w:space="0" w:color="auto"/>
      </w:divBdr>
    </w:div>
    <w:div w:id="225917204">
      <w:bodyDiv w:val="1"/>
      <w:marLeft w:val="0"/>
      <w:marRight w:val="0"/>
      <w:marTop w:val="0"/>
      <w:marBottom w:val="0"/>
      <w:divBdr>
        <w:top w:val="none" w:sz="0" w:space="0" w:color="auto"/>
        <w:left w:val="none" w:sz="0" w:space="0" w:color="auto"/>
        <w:bottom w:val="none" w:sz="0" w:space="0" w:color="auto"/>
        <w:right w:val="none" w:sz="0" w:space="0" w:color="auto"/>
      </w:divBdr>
    </w:div>
    <w:div w:id="310865606">
      <w:bodyDiv w:val="1"/>
      <w:marLeft w:val="0"/>
      <w:marRight w:val="0"/>
      <w:marTop w:val="0"/>
      <w:marBottom w:val="0"/>
      <w:divBdr>
        <w:top w:val="none" w:sz="0" w:space="0" w:color="auto"/>
        <w:left w:val="none" w:sz="0" w:space="0" w:color="auto"/>
        <w:bottom w:val="none" w:sz="0" w:space="0" w:color="auto"/>
        <w:right w:val="none" w:sz="0" w:space="0" w:color="auto"/>
      </w:divBdr>
    </w:div>
    <w:div w:id="470556026">
      <w:bodyDiv w:val="1"/>
      <w:marLeft w:val="0"/>
      <w:marRight w:val="0"/>
      <w:marTop w:val="0"/>
      <w:marBottom w:val="0"/>
      <w:divBdr>
        <w:top w:val="none" w:sz="0" w:space="0" w:color="auto"/>
        <w:left w:val="none" w:sz="0" w:space="0" w:color="auto"/>
        <w:bottom w:val="none" w:sz="0" w:space="0" w:color="auto"/>
        <w:right w:val="none" w:sz="0" w:space="0" w:color="auto"/>
      </w:divBdr>
    </w:div>
    <w:div w:id="563372121">
      <w:bodyDiv w:val="1"/>
      <w:marLeft w:val="0"/>
      <w:marRight w:val="0"/>
      <w:marTop w:val="0"/>
      <w:marBottom w:val="0"/>
      <w:divBdr>
        <w:top w:val="none" w:sz="0" w:space="0" w:color="auto"/>
        <w:left w:val="none" w:sz="0" w:space="0" w:color="auto"/>
        <w:bottom w:val="none" w:sz="0" w:space="0" w:color="auto"/>
        <w:right w:val="none" w:sz="0" w:space="0" w:color="auto"/>
      </w:divBdr>
    </w:div>
    <w:div w:id="600647605">
      <w:bodyDiv w:val="1"/>
      <w:marLeft w:val="0"/>
      <w:marRight w:val="0"/>
      <w:marTop w:val="0"/>
      <w:marBottom w:val="0"/>
      <w:divBdr>
        <w:top w:val="none" w:sz="0" w:space="0" w:color="auto"/>
        <w:left w:val="none" w:sz="0" w:space="0" w:color="auto"/>
        <w:bottom w:val="none" w:sz="0" w:space="0" w:color="auto"/>
        <w:right w:val="none" w:sz="0" w:space="0" w:color="auto"/>
      </w:divBdr>
    </w:div>
    <w:div w:id="640887286">
      <w:bodyDiv w:val="1"/>
      <w:marLeft w:val="0"/>
      <w:marRight w:val="0"/>
      <w:marTop w:val="0"/>
      <w:marBottom w:val="0"/>
      <w:divBdr>
        <w:top w:val="none" w:sz="0" w:space="0" w:color="auto"/>
        <w:left w:val="none" w:sz="0" w:space="0" w:color="auto"/>
        <w:bottom w:val="none" w:sz="0" w:space="0" w:color="auto"/>
        <w:right w:val="none" w:sz="0" w:space="0" w:color="auto"/>
      </w:divBdr>
    </w:div>
    <w:div w:id="939727525">
      <w:bodyDiv w:val="1"/>
      <w:marLeft w:val="0"/>
      <w:marRight w:val="0"/>
      <w:marTop w:val="0"/>
      <w:marBottom w:val="0"/>
      <w:divBdr>
        <w:top w:val="none" w:sz="0" w:space="0" w:color="auto"/>
        <w:left w:val="none" w:sz="0" w:space="0" w:color="auto"/>
        <w:bottom w:val="none" w:sz="0" w:space="0" w:color="auto"/>
        <w:right w:val="none" w:sz="0" w:space="0" w:color="auto"/>
      </w:divBdr>
    </w:div>
    <w:div w:id="1055198479">
      <w:bodyDiv w:val="1"/>
      <w:marLeft w:val="0"/>
      <w:marRight w:val="0"/>
      <w:marTop w:val="0"/>
      <w:marBottom w:val="0"/>
      <w:divBdr>
        <w:top w:val="none" w:sz="0" w:space="0" w:color="auto"/>
        <w:left w:val="none" w:sz="0" w:space="0" w:color="auto"/>
        <w:bottom w:val="none" w:sz="0" w:space="0" w:color="auto"/>
        <w:right w:val="none" w:sz="0" w:space="0" w:color="auto"/>
      </w:divBdr>
    </w:div>
    <w:div w:id="1128932117">
      <w:bodyDiv w:val="1"/>
      <w:marLeft w:val="0"/>
      <w:marRight w:val="0"/>
      <w:marTop w:val="0"/>
      <w:marBottom w:val="0"/>
      <w:divBdr>
        <w:top w:val="none" w:sz="0" w:space="0" w:color="auto"/>
        <w:left w:val="none" w:sz="0" w:space="0" w:color="auto"/>
        <w:bottom w:val="none" w:sz="0" w:space="0" w:color="auto"/>
        <w:right w:val="none" w:sz="0" w:space="0" w:color="auto"/>
      </w:divBdr>
    </w:div>
    <w:div w:id="1392078633">
      <w:bodyDiv w:val="1"/>
      <w:marLeft w:val="0"/>
      <w:marRight w:val="0"/>
      <w:marTop w:val="0"/>
      <w:marBottom w:val="0"/>
      <w:divBdr>
        <w:top w:val="none" w:sz="0" w:space="0" w:color="auto"/>
        <w:left w:val="none" w:sz="0" w:space="0" w:color="auto"/>
        <w:bottom w:val="none" w:sz="0" w:space="0" w:color="auto"/>
        <w:right w:val="none" w:sz="0" w:space="0" w:color="auto"/>
      </w:divBdr>
    </w:div>
    <w:div w:id="1530604275">
      <w:bodyDiv w:val="1"/>
      <w:marLeft w:val="0"/>
      <w:marRight w:val="0"/>
      <w:marTop w:val="0"/>
      <w:marBottom w:val="0"/>
      <w:divBdr>
        <w:top w:val="none" w:sz="0" w:space="0" w:color="auto"/>
        <w:left w:val="none" w:sz="0" w:space="0" w:color="auto"/>
        <w:bottom w:val="none" w:sz="0" w:space="0" w:color="auto"/>
        <w:right w:val="none" w:sz="0" w:space="0" w:color="auto"/>
      </w:divBdr>
    </w:div>
    <w:div w:id="1613509513">
      <w:bodyDiv w:val="1"/>
      <w:marLeft w:val="0"/>
      <w:marRight w:val="0"/>
      <w:marTop w:val="0"/>
      <w:marBottom w:val="0"/>
      <w:divBdr>
        <w:top w:val="none" w:sz="0" w:space="0" w:color="auto"/>
        <w:left w:val="none" w:sz="0" w:space="0" w:color="auto"/>
        <w:bottom w:val="none" w:sz="0" w:space="0" w:color="auto"/>
        <w:right w:val="none" w:sz="0" w:space="0" w:color="auto"/>
      </w:divBdr>
    </w:div>
    <w:div w:id="1619945111">
      <w:bodyDiv w:val="1"/>
      <w:marLeft w:val="0"/>
      <w:marRight w:val="0"/>
      <w:marTop w:val="0"/>
      <w:marBottom w:val="0"/>
      <w:divBdr>
        <w:top w:val="none" w:sz="0" w:space="0" w:color="auto"/>
        <w:left w:val="none" w:sz="0" w:space="0" w:color="auto"/>
        <w:bottom w:val="none" w:sz="0" w:space="0" w:color="auto"/>
        <w:right w:val="none" w:sz="0" w:space="0" w:color="auto"/>
      </w:divBdr>
    </w:div>
    <w:div w:id="1811241863">
      <w:bodyDiv w:val="1"/>
      <w:marLeft w:val="0"/>
      <w:marRight w:val="0"/>
      <w:marTop w:val="0"/>
      <w:marBottom w:val="0"/>
      <w:divBdr>
        <w:top w:val="none" w:sz="0" w:space="0" w:color="auto"/>
        <w:left w:val="none" w:sz="0" w:space="0" w:color="auto"/>
        <w:bottom w:val="none" w:sz="0" w:space="0" w:color="auto"/>
        <w:right w:val="none" w:sz="0" w:space="0" w:color="auto"/>
      </w:divBdr>
    </w:div>
    <w:div w:id="1873807262">
      <w:bodyDiv w:val="1"/>
      <w:marLeft w:val="0"/>
      <w:marRight w:val="0"/>
      <w:marTop w:val="0"/>
      <w:marBottom w:val="0"/>
      <w:divBdr>
        <w:top w:val="none" w:sz="0" w:space="0" w:color="auto"/>
        <w:left w:val="none" w:sz="0" w:space="0" w:color="auto"/>
        <w:bottom w:val="none" w:sz="0" w:space="0" w:color="auto"/>
        <w:right w:val="none" w:sz="0" w:space="0" w:color="auto"/>
      </w:divBdr>
    </w:div>
    <w:div w:id="2011056859">
      <w:bodyDiv w:val="1"/>
      <w:marLeft w:val="0"/>
      <w:marRight w:val="0"/>
      <w:marTop w:val="0"/>
      <w:marBottom w:val="0"/>
      <w:divBdr>
        <w:top w:val="none" w:sz="0" w:space="0" w:color="auto"/>
        <w:left w:val="none" w:sz="0" w:space="0" w:color="auto"/>
        <w:bottom w:val="none" w:sz="0" w:space="0" w:color="auto"/>
        <w:right w:val="none" w:sz="0" w:space="0" w:color="auto"/>
      </w:divBdr>
    </w:div>
    <w:div w:id="20482141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as@k-m.de" TargetMode="External"/><Relationship Id="rId7" Type="http://schemas.openxmlformats.org/officeDocument/2006/relationships/hyperlink" Target="http://www.k-m.de" TargetMode="External"/><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736</Words>
  <Characters>4641</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Geben Sie ab hier Ihren Text ein</vt:lpstr>
    </vt:vector>
  </TitlesOfParts>
  <Company>König &amp; Meyer GmbH &amp; Co.KG</Company>
  <LinksUpToDate>false</LinksUpToDate>
  <CharactersWithSpaces>5367</CharactersWithSpaces>
  <SharedDoc>false</SharedDoc>
  <HLinks>
    <vt:vector size="24" baseType="variant">
      <vt:variant>
        <vt:i4>4784182</vt:i4>
      </vt:variant>
      <vt:variant>
        <vt:i4>3</vt:i4>
      </vt:variant>
      <vt:variant>
        <vt:i4>0</vt:i4>
      </vt:variant>
      <vt:variant>
        <vt:i4>5</vt:i4>
      </vt:variant>
      <vt:variant>
        <vt:lpwstr>http://www.k-m.de</vt:lpwstr>
      </vt:variant>
      <vt:variant>
        <vt:lpwstr/>
      </vt:variant>
      <vt:variant>
        <vt:i4>2424923</vt:i4>
      </vt:variant>
      <vt:variant>
        <vt:i4>0</vt:i4>
      </vt:variant>
      <vt:variant>
        <vt:i4>0</vt:i4>
      </vt:variant>
      <vt:variant>
        <vt:i4>5</vt:i4>
      </vt:variant>
      <vt:variant>
        <vt:lpwstr>mailto:as@k-m.de</vt:lpwstr>
      </vt:variant>
      <vt:variant>
        <vt:lpwstr/>
      </vt:variant>
      <vt:variant>
        <vt:i4>4063232</vt:i4>
      </vt:variant>
      <vt:variant>
        <vt:i4>5058</vt:i4>
      </vt:variant>
      <vt:variant>
        <vt:i4>1025</vt:i4>
      </vt:variant>
      <vt:variant>
        <vt:i4>1</vt:i4>
      </vt:variant>
      <vt:variant>
        <vt:lpwstr>KM_Notenpultleuchte_12295</vt:lpwstr>
      </vt:variant>
      <vt:variant>
        <vt:lpwstr/>
      </vt:variant>
      <vt:variant>
        <vt:i4>6225949</vt:i4>
      </vt:variant>
      <vt:variant>
        <vt:i4>-1</vt:i4>
      </vt:variant>
      <vt:variant>
        <vt:i4>1045</vt:i4>
      </vt:variant>
      <vt:variant>
        <vt:i4>1</vt:i4>
      </vt:variant>
      <vt:variant>
        <vt:lpwstr>KM_KoenigMeyer_Logo_RGB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Geben Sie ab hier Ihren Text ein</dc:title>
  <dc:subject/>
  <dc:creator>lig</dc:creator>
  <cp:keywords/>
  <dc:description/>
  <cp:lastModifiedBy>André Scherzer</cp:lastModifiedBy>
  <cp:revision>5</cp:revision>
  <cp:lastPrinted>2014-05-14T07:57:00Z</cp:lastPrinted>
  <dcterms:created xsi:type="dcterms:W3CDTF">2019-01-15T16:30:00Z</dcterms:created>
  <dcterms:modified xsi:type="dcterms:W3CDTF">2019-01-22T10:23:00Z</dcterms:modified>
</cp:coreProperties>
</file>